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276" w:rsidRPr="009472A5" w:rsidRDefault="001E2AF2" w:rsidP="00862276">
      <w:pPr>
        <w:jc w:val="center"/>
        <w:outlineLvl w:val="0"/>
        <w:rPr>
          <w:rFonts w:eastAsia="Arial Unicode MS"/>
          <w:sz w:val="28"/>
          <w:szCs w:val="28"/>
        </w:rPr>
      </w:pPr>
      <w:r w:rsidRPr="00862276">
        <w:rPr>
          <w:rFonts w:ascii="Arial Unicode MS" w:eastAsia="Arial Unicode MS" w:hAnsi="Arial Unicode MS" w:cs="Arial Unicode MS"/>
          <w:noProof/>
          <w:sz w:val="36"/>
          <w:szCs w:val="36"/>
        </w:rPr>
        <w:drawing>
          <wp:anchor distT="0" distB="0" distL="114300" distR="114300" simplePos="0" relativeHeight="251657728" behindDoc="1" locked="0" layoutInCell="0" allowOverlap="1">
            <wp:simplePos x="0" y="0"/>
            <wp:positionH relativeFrom="column">
              <wp:posOffset>114300</wp:posOffset>
            </wp:positionH>
            <wp:positionV relativeFrom="paragraph">
              <wp:posOffset>0</wp:posOffset>
            </wp:positionV>
            <wp:extent cx="571500" cy="571500"/>
            <wp:effectExtent l="0" t="0" r="0" b="0"/>
            <wp:wrapNone/>
            <wp:docPr id="2" name="圖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2276" w:rsidRPr="009472A5">
        <w:rPr>
          <w:rFonts w:eastAsia="Arial Unicode MS"/>
          <w:sz w:val="28"/>
          <w:szCs w:val="28"/>
        </w:rPr>
        <w:t xml:space="preserve">National Chung Cheng University </w:t>
      </w:r>
    </w:p>
    <w:p w:rsidR="00862276" w:rsidRPr="009472A5" w:rsidRDefault="00862276" w:rsidP="00862276">
      <w:pPr>
        <w:jc w:val="center"/>
        <w:outlineLvl w:val="0"/>
        <w:rPr>
          <w:rFonts w:eastAsia="Arial Unicode MS"/>
          <w:sz w:val="28"/>
          <w:szCs w:val="28"/>
        </w:rPr>
      </w:pPr>
      <w:r w:rsidRPr="009472A5">
        <w:rPr>
          <w:rFonts w:eastAsia="Arial Unicode MS"/>
          <w:sz w:val="28"/>
          <w:szCs w:val="28"/>
        </w:rPr>
        <w:t xml:space="preserve">Department of Information </w:t>
      </w:r>
      <w:r w:rsidR="00F060E1" w:rsidRPr="009472A5">
        <w:rPr>
          <w:rFonts w:eastAsia="Arial Unicode MS"/>
          <w:sz w:val="28"/>
          <w:szCs w:val="28"/>
        </w:rPr>
        <w:t xml:space="preserve">Management </w:t>
      </w:r>
    </w:p>
    <w:p w:rsidR="000A4CC4" w:rsidRPr="009472A5" w:rsidRDefault="00862276" w:rsidP="00862276">
      <w:pPr>
        <w:tabs>
          <w:tab w:val="left" w:pos="5580"/>
        </w:tabs>
        <w:jc w:val="center"/>
        <w:rPr>
          <w:rFonts w:eastAsia="Arial Unicode MS"/>
          <w:sz w:val="28"/>
          <w:szCs w:val="28"/>
        </w:rPr>
      </w:pPr>
      <w:r w:rsidRPr="009472A5">
        <w:rPr>
          <w:rFonts w:eastAsia="Arial Unicode MS"/>
          <w:sz w:val="28"/>
          <w:szCs w:val="28"/>
        </w:rPr>
        <w:t>Master Program General Requirements</w:t>
      </w:r>
    </w:p>
    <w:p w:rsidR="00F060E1" w:rsidRPr="009472A5" w:rsidRDefault="00F060E1" w:rsidP="00862276">
      <w:pPr>
        <w:tabs>
          <w:tab w:val="left" w:pos="5580"/>
        </w:tabs>
        <w:jc w:val="center"/>
        <w:rPr>
          <w:rFonts w:eastAsia="Arial Unicode MS"/>
          <w:sz w:val="28"/>
          <w:szCs w:val="28"/>
        </w:rPr>
      </w:pPr>
    </w:p>
    <w:p w:rsidR="000A4CC4" w:rsidRPr="009472A5" w:rsidRDefault="000A4CC4" w:rsidP="00862276">
      <w:pPr>
        <w:tabs>
          <w:tab w:val="left" w:pos="5580"/>
        </w:tabs>
        <w:jc w:val="right"/>
        <w:rPr>
          <w:rFonts w:eastAsia="標楷體"/>
          <w:sz w:val="28"/>
          <w:szCs w:val="28"/>
        </w:rPr>
      </w:pPr>
      <w:r w:rsidRPr="009472A5">
        <w:rPr>
          <w:rFonts w:eastAsia="標楷體"/>
          <w:sz w:val="28"/>
          <w:szCs w:val="28"/>
        </w:rPr>
        <w:t xml:space="preserve">                                       </w:t>
      </w:r>
      <w:r w:rsidR="00862276" w:rsidRPr="009472A5">
        <w:rPr>
          <w:rFonts w:eastAsia="標楷體"/>
          <w:sz w:val="28"/>
          <w:szCs w:val="28"/>
        </w:rPr>
        <w:t xml:space="preserve">  </w:t>
      </w:r>
    </w:p>
    <w:p w:rsidR="00F060E1" w:rsidRPr="009472A5" w:rsidRDefault="00F060E1" w:rsidP="007B2C19">
      <w:pPr>
        <w:tabs>
          <w:tab w:val="left" w:pos="5580"/>
        </w:tabs>
        <w:ind w:right="33"/>
        <w:rPr>
          <w:rFonts w:eastAsia="Arial Unicode MS"/>
          <w:sz w:val="28"/>
          <w:szCs w:val="28"/>
        </w:rPr>
      </w:pPr>
    </w:p>
    <w:p w:rsidR="007822E3" w:rsidRPr="009472A5" w:rsidRDefault="00A32741" w:rsidP="00A32741">
      <w:pPr>
        <w:snapToGrid w:val="0"/>
        <w:spacing w:before="20"/>
        <w:ind w:leftChars="-118" w:left="2979" w:hangingChars="1165" w:hanging="3262"/>
        <w:rPr>
          <w:sz w:val="28"/>
          <w:szCs w:val="28"/>
        </w:rPr>
      </w:pPr>
      <w:r w:rsidRPr="009472A5">
        <w:rPr>
          <w:rFonts w:eastAsia="Arial Unicode MS"/>
          <w:sz w:val="28"/>
          <w:szCs w:val="28"/>
        </w:rPr>
        <w:t xml:space="preserve">1. </w:t>
      </w:r>
      <w:r w:rsidR="00F060E1" w:rsidRPr="009472A5">
        <w:rPr>
          <w:rFonts w:eastAsia="Arial Unicode MS"/>
          <w:sz w:val="28"/>
          <w:szCs w:val="28"/>
        </w:rPr>
        <w:t xml:space="preserve">Prerequisites (7 courses): </w:t>
      </w:r>
      <w:r w:rsidRPr="009472A5">
        <w:rPr>
          <w:rFonts w:eastAsia="Arial Unicode MS"/>
          <w:sz w:val="28"/>
          <w:szCs w:val="28"/>
        </w:rPr>
        <w:t>(</w:t>
      </w:r>
      <w:r w:rsidR="00F060E1" w:rsidRPr="009472A5">
        <w:rPr>
          <w:sz w:val="28"/>
          <w:szCs w:val="28"/>
        </w:rPr>
        <w:t>1</w:t>
      </w:r>
      <w:r w:rsidRPr="009472A5">
        <w:rPr>
          <w:sz w:val="28"/>
          <w:szCs w:val="28"/>
        </w:rPr>
        <w:t>)</w:t>
      </w:r>
      <w:r w:rsidR="00F060E1" w:rsidRPr="009472A5">
        <w:rPr>
          <w:sz w:val="28"/>
          <w:szCs w:val="28"/>
        </w:rPr>
        <w:t xml:space="preserve"> Business Essentials, </w:t>
      </w:r>
    </w:p>
    <w:p w:rsidR="007822E3" w:rsidRPr="009472A5" w:rsidRDefault="007822E3" w:rsidP="007822E3">
      <w:pPr>
        <w:snapToGrid w:val="0"/>
        <w:spacing w:before="20"/>
        <w:ind w:leftChars="-118" w:left="2696" w:hangingChars="1064" w:hanging="2979"/>
        <w:rPr>
          <w:sz w:val="28"/>
          <w:szCs w:val="28"/>
        </w:rPr>
      </w:pPr>
      <w:r w:rsidRPr="009472A5">
        <w:rPr>
          <w:sz w:val="28"/>
          <w:szCs w:val="28"/>
        </w:rPr>
        <w:tab/>
      </w:r>
      <w:r w:rsidR="00A32741" w:rsidRPr="009472A5">
        <w:rPr>
          <w:sz w:val="28"/>
          <w:szCs w:val="28"/>
        </w:rPr>
        <w:tab/>
        <w:t>(</w:t>
      </w:r>
      <w:r w:rsidR="00F060E1" w:rsidRPr="009472A5">
        <w:rPr>
          <w:sz w:val="28"/>
          <w:szCs w:val="28"/>
        </w:rPr>
        <w:t>2</w:t>
      </w:r>
      <w:r w:rsidR="00A32741" w:rsidRPr="009472A5">
        <w:rPr>
          <w:sz w:val="28"/>
          <w:szCs w:val="28"/>
        </w:rPr>
        <w:t>)</w:t>
      </w:r>
      <w:r w:rsidR="00F060E1" w:rsidRPr="009472A5">
        <w:rPr>
          <w:sz w:val="28"/>
          <w:szCs w:val="28"/>
        </w:rPr>
        <w:t xml:space="preserve"> Accounting (I), </w:t>
      </w:r>
    </w:p>
    <w:p w:rsidR="007822E3" w:rsidRPr="009472A5" w:rsidRDefault="007822E3" w:rsidP="007822E3">
      <w:pPr>
        <w:snapToGrid w:val="0"/>
        <w:spacing w:before="20"/>
        <w:ind w:leftChars="-118" w:left="2696" w:hangingChars="1064" w:hanging="2979"/>
        <w:rPr>
          <w:sz w:val="28"/>
          <w:szCs w:val="28"/>
        </w:rPr>
      </w:pPr>
      <w:r w:rsidRPr="009472A5">
        <w:rPr>
          <w:sz w:val="28"/>
          <w:szCs w:val="28"/>
        </w:rPr>
        <w:tab/>
      </w:r>
      <w:r w:rsidR="00A32741" w:rsidRPr="009472A5">
        <w:rPr>
          <w:sz w:val="28"/>
          <w:szCs w:val="28"/>
        </w:rPr>
        <w:tab/>
        <w:t>(</w:t>
      </w:r>
      <w:r w:rsidR="00F060E1" w:rsidRPr="009472A5">
        <w:rPr>
          <w:sz w:val="28"/>
          <w:szCs w:val="28"/>
        </w:rPr>
        <w:t>3</w:t>
      </w:r>
      <w:r w:rsidR="00A32741" w:rsidRPr="009472A5">
        <w:rPr>
          <w:sz w:val="28"/>
          <w:szCs w:val="28"/>
        </w:rPr>
        <w:t>)</w:t>
      </w:r>
      <w:r w:rsidR="00F060E1" w:rsidRPr="009472A5">
        <w:rPr>
          <w:sz w:val="28"/>
          <w:szCs w:val="28"/>
        </w:rPr>
        <w:t xml:space="preserve"> Introduction to MIS, </w:t>
      </w:r>
    </w:p>
    <w:p w:rsidR="007822E3" w:rsidRPr="009472A5" w:rsidRDefault="007822E3" w:rsidP="007822E3">
      <w:pPr>
        <w:snapToGrid w:val="0"/>
        <w:spacing w:before="20"/>
        <w:ind w:leftChars="-118" w:left="2696" w:hangingChars="1064" w:hanging="2979"/>
        <w:rPr>
          <w:sz w:val="28"/>
          <w:szCs w:val="28"/>
        </w:rPr>
      </w:pPr>
      <w:r w:rsidRPr="009472A5">
        <w:rPr>
          <w:sz w:val="28"/>
          <w:szCs w:val="28"/>
        </w:rPr>
        <w:tab/>
      </w:r>
      <w:r w:rsidR="00A32741" w:rsidRPr="009472A5">
        <w:rPr>
          <w:sz w:val="28"/>
          <w:szCs w:val="28"/>
        </w:rPr>
        <w:tab/>
        <w:t>(</w:t>
      </w:r>
      <w:r w:rsidR="00F060E1" w:rsidRPr="009472A5">
        <w:rPr>
          <w:sz w:val="28"/>
          <w:szCs w:val="28"/>
        </w:rPr>
        <w:t>4</w:t>
      </w:r>
      <w:r w:rsidR="00A32741" w:rsidRPr="009472A5">
        <w:rPr>
          <w:sz w:val="28"/>
          <w:szCs w:val="28"/>
        </w:rPr>
        <w:t>)</w:t>
      </w:r>
      <w:r w:rsidR="00F060E1" w:rsidRPr="009472A5">
        <w:rPr>
          <w:sz w:val="28"/>
          <w:szCs w:val="28"/>
        </w:rPr>
        <w:t xml:space="preserve"> Statistics(I), </w:t>
      </w:r>
    </w:p>
    <w:p w:rsidR="007822E3" w:rsidRPr="009472A5" w:rsidRDefault="007822E3" w:rsidP="007822E3">
      <w:pPr>
        <w:snapToGrid w:val="0"/>
        <w:spacing w:before="20"/>
        <w:ind w:leftChars="-118" w:left="2696" w:hangingChars="1064" w:hanging="2979"/>
        <w:rPr>
          <w:sz w:val="28"/>
          <w:szCs w:val="28"/>
        </w:rPr>
      </w:pPr>
      <w:r w:rsidRPr="009472A5">
        <w:rPr>
          <w:sz w:val="28"/>
          <w:szCs w:val="28"/>
        </w:rPr>
        <w:tab/>
      </w:r>
      <w:r w:rsidR="00A32741" w:rsidRPr="009472A5">
        <w:rPr>
          <w:sz w:val="28"/>
          <w:szCs w:val="28"/>
        </w:rPr>
        <w:tab/>
        <w:t>(</w:t>
      </w:r>
      <w:r w:rsidR="00F060E1" w:rsidRPr="009472A5">
        <w:rPr>
          <w:sz w:val="28"/>
          <w:szCs w:val="28"/>
        </w:rPr>
        <w:t>5</w:t>
      </w:r>
      <w:r w:rsidR="00A32741" w:rsidRPr="009472A5">
        <w:rPr>
          <w:sz w:val="28"/>
          <w:szCs w:val="28"/>
        </w:rPr>
        <w:t>)</w:t>
      </w:r>
      <w:r w:rsidR="00F060E1" w:rsidRPr="009472A5">
        <w:rPr>
          <w:sz w:val="28"/>
          <w:szCs w:val="28"/>
        </w:rPr>
        <w:t xml:space="preserve"> Data Structure, </w:t>
      </w:r>
    </w:p>
    <w:p w:rsidR="007822E3" w:rsidRPr="009472A5" w:rsidRDefault="007822E3" w:rsidP="007822E3">
      <w:pPr>
        <w:snapToGrid w:val="0"/>
        <w:spacing w:before="20"/>
        <w:ind w:leftChars="-118" w:left="2696" w:hangingChars="1064" w:hanging="2979"/>
        <w:rPr>
          <w:sz w:val="28"/>
          <w:szCs w:val="28"/>
        </w:rPr>
      </w:pPr>
      <w:r w:rsidRPr="009472A5">
        <w:rPr>
          <w:sz w:val="28"/>
          <w:szCs w:val="28"/>
        </w:rPr>
        <w:tab/>
      </w:r>
      <w:r w:rsidR="00A32741" w:rsidRPr="009472A5">
        <w:rPr>
          <w:sz w:val="28"/>
          <w:szCs w:val="28"/>
        </w:rPr>
        <w:tab/>
        <w:t>(</w:t>
      </w:r>
      <w:r w:rsidR="00F060E1" w:rsidRPr="009472A5">
        <w:rPr>
          <w:sz w:val="28"/>
          <w:szCs w:val="28"/>
        </w:rPr>
        <w:t>6</w:t>
      </w:r>
      <w:r w:rsidR="00A32741" w:rsidRPr="009472A5">
        <w:rPr>
          <w:sz w:val="28"/>
          <w:szCs w:val="28"/>
        </w:rPr>
        <w:t>)</w:t>
      </w:r>
      <w:r w:rsidR="00F060E1" w:rsidRPr="009472A5">
        <w:rPr>
          <w:sz w:val="28"/>
          <w:szCs w:val="28"/>
        </w:rPr>
        <w:t xml:space="preserve"> System Analysis and Design, and </w:t>
      </w:r>
    </w:p>
    <w:p w:rsidR="00F060E1" w:rsidRPr="009472A5" w:rsidRDefault="007822E3" w:rsidP="007822E3">
      <w:pPr>
        <w:snapToGrid w:val="0"/>
        <w:spacing w:before="20"/>
        <w:ind w:leftChars="-118" w:left="2696" w:hangingChars="1064" w:hanging="2979"/>
        <w:rPr>
          <w:sz w:val="28"/>
          <w:szCs w:val="28"/>
        </w:rPr>
      </w:pPr>
      <w:r w:rsidRPr="009472A5">
        <w:rPr>
          <w:sz w:val="28"/>
          <w:szCs w:val="28"/>
        </w:rPr>
        <w:tab/>
      </w:r>
      <w:r w:rsidR="00A32741" w:rsidRPr="009472A5">
        <w:rPr>
          <w:sz w:val="28"/>
          <w:szCs w:val="28"/>
        </w:rPr>
        <w:tab/>
        <w:t>(</w:t>
      </w:r>
      <w:r w:rsidR="00F060E1" w:rsidRPr="009472A5">
        <w:rPr>
          <w:sz w:val="28"/>
          <w:szCs w:val="28"/>
        </w:rPr>
        <w:t>7</w:t>
      </w:r>
      <w:r w:rsidR="00A32741" w:rsidRPr="009472A5">
        <w:rPr>
          <w:sz w:val="28"/>
          <w:szCs w:val="28"/>
        </w:rPr>
        <w:t>)</w:t>
      </w:r>
      <w:r w:rsidR="00F060E1" w:rsidRPr="009472A5">
        <w:rPr>
          <w:sz w:val="28"/>
          <w:szCs w:val="28"/>
        </w:rPr>
        <w:t xml:space="preserve"> Database Management.</w:t>
      </w:r>
    </w:p>
    <w:p w:rsidR="00A32741" w:rsidRPr="009472A5" w:rsidRDefault="00A32741" w:rsidP="007822E3">
      <w:pPr>
        <w:snapToGrid w:val="0"/>
        <w:spacing w:before="20"/>
        <w:ind w:leftChars="-118" w:left="2696" w:hangingChars="1064" w:hanging="2979"/>
        <w:rPr>
          <w:sz w:val="28"/>
          <w:szCs w:val="28"/>
        </w:rPr>
      </w:pPr>
    </w:p>
    <w:p w:rsidR="00A32741" w:rsidRPr="009472A5" w:rsidRDefault="007B2C19" w:rsidP="00331526">
      <w:pPr>
        <w:tabs>
          <w:tab w:val="left" w:pos="5580"/>
        </w:tabs>
        <w:ind w:right="33"/>
        <w:rPr>
          <w:rFonts w:eastAsia="標楷體"/>
          <w:sz w:val="28"/>
          <w:szCs w:val="28"/>
        </w:rPr>
      </w:pPr>
      <w:r w:rsidRPr="009472A5">
        <w:rPr>
          <w:rFonts w:eastAsia="Arial Unicode MS"/>
          <w:sz w:val="28"/>
          <w:szCs w:val="28"/>
        </w:rPr>
        <w:t xml:space="preserve"> </w:t>
      </w:r>
      <w:r w:rsidRPr="009472A5">
        <w:rPr>
          <w:rFonts w:eastAsia="標楷體"/>
          <w:sz w:val="28"/>
          <w:szCs w:val="28"/>
        </w:rPr>
        <w:t xml:space="preserve">                                </w:t>
      </w:r>
    </w:p>
    <w:p w:rsidR="00A32741" w:rsidRPr="009472A5" w:rsidRDefault="00331526" w:rsidP="00A32741">
      <w:pPr>
        <w:tabs>
          <w:tab w:val="left" w:pos="5580"/>
        </w:tabs>
        <w:ind w:leftChars="-119" w:left="-3" w:right="33" w:hangingChars="101" w:hanging="283"/>
        <w:rPr>
          <w:rFonts w:eastAsia="標楷體"/>
          <w:sz w:val="28"/>
          <w:szCs w:val="28"/>
        </w:rPr>
      </w:pPr>
      <w:r w:rsidRPr="009472A5">
        <w:rPr>
          <w:rFonts w:eastAsia="Arial Unicode MS"/>
          <w:sz w:val="28"/>
          <w:szCs w:val="28"/>
        </w:rPr>
        <w:t>2</w:t>
      </w:r>
      <w:r w:rsidR="00A32741" w:rsidRPr="009472A5">
        <w:rPr>
          <w:rFonts w:eastAsia="Arial Unicode MS"/>
          <w:sz w:val="28"/>
          <w:szCs w:val="28"/>
        </w:rPr>
        <w:t>. Course Required for Graduation: 36 credits</w:t>
      </w:r>
    </w:p>
    <w:p w:rsidR="000407A7" w:rsidRPr="009472A5" w:rsidRDefault="000407A7">
      <w:pPr>
        <w:tabs>
          <w:tab w:val="left" w:pos="5580"/>
        </w:tabs>
        <w:jc w:val="right"/>
        <w:rPr>
          <w:rFonts w:eastAsia="標楷體"/>
          <w:sz w:val="28"/>
          <w:szCs w:val="28"/>
        </w:rPr>
      </w:pPr>
    </w:p>
    <w:tbl>
      <w:tblPr>
        <w:tblW w:w="8724" w:type="dxa"/>
        <w:tblInd w:w="-3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80"/>
        <w:gridCol w:w="675"/>
        <w:gridCol w:w="850"/>
        <w:gridCol w:w="567"/>
        <w:gridCol w:w="992"/>
        <w:gridCol w:w="1560"/>
      </w:tblGrid>
      <w:tr w:rsidR="000A4CC4" w:rsidRPr="009472A5" w:rsidTr="009472A5">
        <w:trPr>
          <w:cantSplit/>
        </w:trPr>
        <w:tc>
          <w:tcPr>
            <w:tcW w:w="4080" w:type="dxa"/>
            <w:vMerge w:val="restart"/>
            <w:tcBorders>
              <w:bottom w:val="single" w:sz="12" w:space="0" w:color="auto"/>
            </w:tcBorders>
          </w:tcPr>
          <w:p w:rsidR="000A4CC4" w:rsidRPr="009472A5" w:rsidRDefault="000A4CC4">
            <w:pPr>
              <w:snapToGrid w:val="0"/>
              <w:spacing w:before="20"/>
              <w:rPr>
                <w:rFonts w:eastAsia="標楷體"/>
                <w:color w:val="000000"/>
                <w:sz w:val="28"/>
                <w:szCs w:val="28"/>
              </w:rPr>
            </w:pPr>
          </w:p>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Required Courses (</w:t>
            </w:r>
            <w:r w:rsidR="000A4CC4" w:rsidRPr="009472A5">
              <w:rPr>
                <w:rFonts w:eastAsia="標楷體"/>
                <w:color w:val="000000"/>
                <w:sz w:val="28"/>
                <w:szCs w:val="28"/>
              </w:rPr>
              <w:t>18</w:t>
            </w:r>
            <w:r w:rsidR="00862276" w:rsidRPr="009472A5">
              <w:rPr>
                <w:rFonts w:eastAsia="標楷體"/>
                <w:color w:val="000000"/>
                <w:sz w:val="28"/>
                <w:szCs w:val="28"/>
              </w:rPr>
              <w:t xml:space="preserve"> credits</w:t>
            </w:r>
            <w:r w:rsidR="000A4CC4" w:rsidRPr="009472A5">
              <w:rPr>
                <w:rFonts w:eastAsia="標楷體"/>
                <w:color w:val="000000"/>
                <w:sz w:val="28"/>
                <w:szCs w:val="28"/>
              </w:rPr>
              <w:t>)</w:t>
            </w:r>
          </w:p>
        </w:tc>
        <w:tc>
          <w:tcPr>
            <w:tcW w:w="1525" w:type="dxa"/>
            <w:gridSpan w:val="2"/>
            <w:tcBorders>
              <w:bottom w:val="nil"/>
              <w:right w:val="nil"/>
            </w:tcBorders>
          </w:tcPr>
          <w:p w:rsidR="000A4CC4" w:rsidRPr="009472A5" w:rsidRDefault="00862276">
            <w:pPr>
              <w:snapToGrid w:val="0"/>
              <w:spacing w:before="20"/>
              <w:jc w:val="center"/>
              <w:rPr>
                <w:rFonts w:eastAsia="標楷體"/>
                <w:color w:val="000000"/>
                <w:sz w:val="28"/>
                <w:szCs w:val="28"/>
              </w:rPr>
            </w:pPr>
            <w:r w:rsidRPr="009472A5">
              <w:rPr>
                <w:rFonts w:eastAsia="標楷體"/>
                <w:color w:val="000000"/>
                <w:sz w:val="28"/>
                <w:szCs w:val="28"/>
              </w:rPr>
              <w:t>First year</w:t>
            </w:r>
          </w:p>
        </w:tc>
        <w:tc>
          <w:tcPr>
            <w:tcW w:w="1559" w:type="dxa"/>
            <w:gridSpan w:val="2"/>
            <w:tcBorders>
              <w:bottom w:val="nil"/>
            </w:tcBorders>
          </w:tcPr>
          <w:p w:rsidR="000A4CC4" w:rsidRPr="009472A5" w:rsidRDefault="00862276">
            <w:pPr>
              <w:snapToGrid w:val="0"/>
              <w:spacing w:before="20"/>
              <w:jc w:val="center"/>
              <w:rPr>
                <w:rFonts w:eastAsia="標楷體"/>
                <w:color w:val="000000"/>
                <w:sz w:val="28"/>
                <w:szCs w:val="28"/>
              </w:rPr>
            </w:pPr>
            <w:r w:rsidRPr="009472A5">
              <w:rPr>
                <w:rFonts w:eastAsia="標楷體"/>
                <w:color w:val="000000"/>
                <w:sz w:val="28"/>
                <w:szCs w:val="28"/>
              </w:rPr>
              <w:t>Second year</w:t>
            </w:r>
          </w:p>
        </w:tc>
        <w:tc>
          <w:tcPr>
            <w:tcW w:w="1560" w:type="dxa"/>
            <w:vMerge w:val="restart"/>
            <w:tcBorders>
              <w:top w:val="single" w:sz="4" w:space="0" w:color="auto"/>
              <w:left w:val="single" w:sz="6" w:space="0" w:color="auto"/>
              <w:bottom w:val="nil"/>
              <w:right w:val="single" w:sz="4" w:space="0" w:color="auto"/>
            </w:tcBorders>
          </w:tcPr>
          <w:p w:rsidR="000A4CC4" w:rsidRPr="009472A5" w:rsidRDefault="00862276">
            <w:pPr>
              <w:snapToGrid w:val="0"/>
              <w:spacing w:before="240"/>
              <w:jc w:val="center"/>
              <w:rPr>
                <w:rFonts w:eastAsia="標楷體"/>
                <w:color w:val="000000"/>
                <w:sz w:val="28"/>
                <w:szCs w:val="28"/>
              </w:rPr>
            </w:pPr>
            <w:r w:rsidRPr="009472A5">
              <w:rPr>
                <w:rFonts w:eastAsia="標楷體"/>
                <w:color w:val="000000"/>
                <w:sz w:val="28"/>
                <w:szCs w:val="28"/>
              </w:rPr>
              <w:t>Note</w:t>
            </w:r>
          </w:p>
        </w:tc>
      </w:tr>
      <w:tr w:rsidR="000A4CC4" w:rsidRPr="009472A5" w:rsidTr="009472A5">
        <w:trPr>
          <w:cantSplit/>
        </w:trPr>
        <w:tc>
          <w:tcPr>
            <w:tcW w:w="4080" w:type="dxa"/>
            <w:vMerge/>
            <w:tcBorders>
              <w:top w:val="nil"/>
              <w:bottom w:val="nil"/>
            </w:tcBorders>
          </w:tcPr>
          <w:p w:rsidR="000A4CC4" w:rsidRPr="009472A5" w:rsidRDefault="000A4CC4">
            <w:pPr>
              <w:snapToGrid w:val="0"/>
              <w:spacing w:before="20"/>
              <w:rPr>
                <w:rFonts w:eastAsia="標楷體"/>
                <w:color w:val="000000"/>
                <w:sz w:val="28"/>
                <w:szCs w:val="28"/>
              </w:rPr>
            </w:pPr>
          </w:p>
        </w:tc>
        <w:tc>
          <w:tcPr>
            <w:tcW w:w="675" w:type="dxa"/>
            <w:tcBorders>
              <w:top w:val="single" w:sz="6" w:space="0" w:color="auto"/>
              <w:bottom w:val="single" w:sz="12" w:space="0" w:color="auto"/>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 xml:space="preserve">Fall </w:t>
            </w:r>
          </w:p>
        </w:tc>
        <w:tc>
          <w:tcPr>
            <w:tcW w:w="850" w:type="dxa"/>
            <w:tcBorders>
              <w:top w:val="single" w:sz="6" w:space="0" w:color="auto"/>
              <w:bottom w:val="single" w:sz="12" w:space="0" w:color="auto"/>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Spring</w:t>
            </w:r>
          </w:p>
        </w:tc>
        <w:tc>
          <w:tcPr>
            <w:tcW w:w="567" w:type="dxa"/>
            <w:tcBorders>
              <w:top w:val="single" w:sz="6" w:space="0" w:color="auto"/>
              <w:bottom w:val="single" w:sz="12" w:space="0" w:color="auto"/>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Fall</w:t>
            </w:r>
          </w:p>
        </w:tc>
        <w:tc>
          <w:tcPr>
            <w:tcW w:w="992" w:type="dxa"/>
            <w:tcBorders>
              <w:top w:val="single" w:sz="6" w:space="0" w:color="auto"/>
              <w:bottom w:val="single" w:sz="12" w:space="0" w:color="auto"/>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Spring</w:t>
            </w:r>
          </w:p>
        </w:tc>
        <w:tc>
          <w:tcPr>
            <w:tcW w:w="1560" w:type="dxa"/>
            <w:vMerge/>
            <w:tcBorders>
              <w:top w:val="nil"/>
              <w:left w:val="single" w:sz="6" w:space="0" w:color="auto"/>
              <w:bottom w:val="nil"/>
              <w:right w:val="single" w:sz="4" w:space="0" w:color="auto"/>
            </w:tcBorders>
          </w:tcPr>
          <w:p w:rsidR="000A4CC4" w:rsidRPr="009472A5" w:rsidRDefault="000A4CC4">
            <w:pPr>
              <w:snapToGrid w:val="0"/>
              <w:spacing w:before="20"/>
              <w:jc w:val="center"/>
              <w:rPr>
                <w:rFonts w:eastAsia="標楷體"/>
                <w:color w:val="000000"/>
                <w:sz w:val="28"/>
                <w:szCs w:val="28"/>
              </w:rPr>
            </w:pPr>
          </w:p>
        </w:tc>
      </w:tr>
      <w:tr w:rsidR="000A345F" w:rsidRPr="009472A5" w:rsidTr="009472A5">
        <w:trPr>
          <w:cantSplit/>
          <w:trHeight w:val="1185"/>
        </w:trPr>
        <w:tc>
          <w:tcPr>
            <w:tcW w:w="4080" w:type="dxa"/>
            <w:tcBorders>
              <w:top w:val="single" w:sz="12" w:space="0" w:color="auto"/>
            </w:tcBorders>
            <w:vAlign w:val="center"/>
          </w:tcPr>
          <w:p w:rsidR="000A345F" w:rsidRPr="009472A5" w:rsidRDefault="00862276" w:rsidP="00862276">
            <w:pPr>
              <w:rPr>
                <w:sz w:val="28"/>
                <w:szCs w:val="28"/>
              </w:rPr>
            </w:pPr>
            <w:r w:rsidRPr="009472A5">
              <w:rPr>
                <w:sz w:val="28"/>
                <w:szCs w:val="28"/>
              </w:rPr>
              <w:t>Data Communications &amp; Networks</w:t>
            </w:r>
          </w:p>
        </w:tc>
        <w:tc>
          <w:tcPr>
            <w:tcW w:w="675" w:type="dxa"/>
            <w:tcBorders>
              <w:top w:val="nil"/>
            </w:tcBorders>
            <w:vAlign w:val="center"/>
          </w:tcPr>
          <w:p w:rsidR="000A345F" w:rsidRPr="009472A5" w:rsidRDefault="000A345F">
            <w:pPr>
              <w:snapToGrid w:val="0"/>
              <w:spacing w:before="80"/>
              <w:jc w:val="center"/>
              <w:rPr>
                <w:rFonts w:eastAsia="標楷體"/>
                <w:color w:val="000000"/>
                <w:sz w:val="28"/>
                <w:szCs w:val="28"/>
              </w:rPr>
            </w:pPr>
            <w:r w:rsidRPr="009472A5">
              <w:rPr>
                <w:rFonts w:eastAsia="標楷體"/>
                <w:color w:val="000000"/>
                <w:sz w:val="28"/>
                <w:szCs w:val="28"/>
              </w:rPr>
              <w:t>3</w:t>
            </w:r>
          </w:p>
        </w:tc>
        <w:tc>
          <w:tcPr>
            <w:tcW w:w="850" w:type="dxa"/>
            <w:tcBorders>
              <w:top w:val="nil"/>
            </w:tcBorders>
            <w:vAlign w:val="center"/>
          </w:tcPr>
          <w:p w:rsidR="000A345F" w:rsidRPr="009472A5" w:rsidRDefault="000A345F">
            <w:pPr>
              <w:snapToGrid w:val="0"/>
              <w:spacing w:before="20"/>
              <w:jc w:val="center"/>
              <w:rPr>
                <w:rFonts w:eastAsia="標楷體"/>
                <w:color w:val="000000"/>
                <w:sz w:val="28"/>
                <w:szCs w:val="28"/>
              </w:rPr>
            </w:pPr>
          </w:p>
        </w:tc>
        <w:tc>
          <w:tcPr>
            <w:tcW w:w="567" w:type="dxa"/>
            <w:tcBorders>
              <w:top w:val="nil"/>
            </w:tcBorders>
            <w:vAlign w:val="center"/>
          </w:tcPr>
          <w:p w:rsidR="000A345F" w:rsidRPr="009472A5" w:rsidRDefault="000A345F">
            <w:pPr>
              <w:snapToGrid w:val="0"/>
              <w:spacing w:before="20"/>
              <w:jc w:val="center"/>
              <w:rPr>
                <w:rFonts w:eastAsia="標楷體"/>
                <w:color w:val="000000"/>
                <w:sz w:val="28"/>
                <w:szCs w:val="28"/>
              </w:rPr>
            </w:pPr>
          </w:p>
        </w:tc>
        <w:tc>
          <w:tcPr>
            <w:tcW w:w="992" w:type="dxa"/>
            <w:tcBorders>
              <w:top w:val="single" w:sz="12" w:space="0" w:color="auto"/>
            </w:tcBorders>
          </w:tcPr>
          <w:p w:rsidR="000A345F" w:rsidRPr="009472A5" w:rsidRDefault="000A345F">
            <w:pPr>
              <w:snapToGrid w:val="0"/>
              <w:spacing w:before="20"/>
              <w:jc w:val="center"/>
              <w:rPr>
                <w:rFonts w:eastAsia="標楷體"/>
                <w:color w:val="000000"/>
                <w:sz w:val="28"/>
                <w:szCs w:val="28"/>
              </w:rPr>
            </w:pPr>
          </w:p>
        </w:tc>
        <w:tc>
          <w:tcPr>
            <w:tcW w:w="1560" w:type="dxa"/>
            <w:vMerge w:val="restart"/>
            <w:tcBorders>
              <w:top w:val="single" w:sz="12" w:space="0" w:color="auto"/>
              <w:left w:val="nil"/>
              <w:right w:val="single" w:sz="4" w:space="0" w:color="auto"/>
            </w:tcBorders>
          </w:tcPr>
          <w:p w:rsidR="000A345F" w:rsidRPr="009472A5" w:rsidRDefault="000A345F" w:rsidP="00F060E1">
            <w:pPr>
              <w:snapToGrid w:val="0"/>
              <w:spacing w:before="20"/>
              <w:rPr>
                <w:sz w:val="28"/>
                <w:szCs w:val="28"/>
              </w:rPr>
            </w:pPr>
          </w:p>
          <w:p w:rsidR="000A345F" w:rsidRPr="009472A5" w:rsidRDefault="000A345F">
            <w:pPr>
              <w:snapToGrid w:val="0"/>
              <w:spacing w:before="20"/>
              <w:rPr>
                <w:sz w:val="28"/>
                <w:szCs w:val="28"/>
              </w:rPr>
            </w:pPr>
          </w:p>
          <w:p w:rsidR="00F060E1" w:rsidRPr="009472A5" w:rsidRDefault="00F060E1">
            <w:pPr>
              <w:snapToGrid w:val="0"/>
              <w:spacing w:before="20"/>
              <w:rPr>
                <w:sz w:val="28"/>
                <w:szCs w:val="28"/>
              </w:rPr>
            </w:pPr>
          </w:p>
          <w:p w:rsidR="00F060E1" w:rsidRPr="009472A5" w:rsidRDefault="00F060E1">
            <w:pPr>
              <w:snapToGrid w:val="0"/>
              <w:spacing w:before="20"/>
              <w:rPr>
                <w:sz w:val="28"/>
                <w:szCs w:val="28"/>
              </w:rPr>
            </w:pPr>
          </w:p>
          <w:p w:rsidR="00F060E1" w:rsidRPr="009472A5" w:rsidRDefault="00F060E1">
            <w:pPr>
              <w:snapToGrid w:val="0"/>
              <w:spacing w:before="20"/>
              <w:rPr>
                <w:sz w:val="28"/>
                <w:szCs w:val="28"/>
              </w:rPr>
            </w:pPr>
          </w:p>
          <w:p w:rsidR="00F060E1" w:rsidRPr="009472A5" w:rsidRDefault="00F060E1">
            <w:pPr>
              <w:snapToGrid w:val="0"/>
              <w:spacing w:before="20"/>
              <w:rPr>
                <w:sz w:val="28"/>
                <w:szCs w:val="28"/>
              </w:rPr>
            </w:pPr>
          </w:p>
          <w:p w:rsidR="00F060E1" w:rsidRPr="009472A5" w:rsidRDefault="00F060E1">
            <w:pPr>
              <w:snapToGrid w:val="0"/>
              <w:spacing w:before="20"/>
              <w:rPr>
                <w:sz w:val="28"/>
                <w:szCs w:val="28"/>
              </w:rPr>
            </w:pPr>
          </w:p>
          <w:p w:rsidR="000A345F" w:rsidRPr="009472A5" w:rsidRDefault="000A345F">
            <w:pPr>
              <w:snapToGrid w:val="0"/>
              <w:spacing w:before="20"/>
              <w:rPr>
                <w:szCs w:val="24"/>
              </w:rPr>
            </w:pPr>
            <w:r w:rsidRPr="009472A5">
              <w:rPr>
                <w:szCs w:val="24"/>
              </w:rPr>
              <w:t>＊</w:t>
            </w:r>
            <w:r w:rsidR="00985E90" w:rsidRPr="009472A5">
              <w:rPr>
                <w:szCs w:val="24"/>
              </w:rPr>
              <w:t>Prerequisite of Multivariate Data Analysis</w:t>
            </w:r>
            <w:r w:rsidR="00F060E1" w:rsidRPr="009472A5">
              <w:rPr>
                <w:szCs w:val="24"/>
              </w:rPr>
              <w:t xml:space="preserve">: </w:t>
            </w:r>
            <w:r w:rsidR="00985E90" w:rsidRPr="009472A5">
              <w:rPr>
                <w:szCs w:val="24"/>
              </w:rPr>
              <w:t>Statistics(I)</w:t>
            </w:r>
          </w:p>
          <w:p w:rsidR="000A345F" w:rsidRPr="009472A5" w:rsidRDefault="000A345F">
            <w:pPr>
              <w:snapToGrid w:val="0"/>
              <w:spacing w:before="20"/>
              <w:rPr>
                <w:sz w:val="28"/>
                <w:szCs w:val="28"/>
              </w:rPr>
            </w:pPr>
          </w:p>
          <w:p w:rsidR="00F060E1" w:rsidRPr="009472A5" w:rsidRDefault="00F060E1">
            <w:pPr>
              <w:snapToGrid w:val="0"/>
              <w:spacing w:before="20"/>
              <w:rPr>
                <w:sz w:val="28"/>
                <w:szCs w:val="28"/>
              </w:rPr>
            </w:pPr>
          </w:p>
          <w:p w:rsidR="00F060E1" w:rsidRPr="009472A5" w:rsidRDefault="00F060E1">
            <w:pPr>
              <w:snapToGrid w:val="0"/>
              <w:spacing w:before="20"/>
              <w:rPr>
                <w:sz w:val="28"/>
                <w:szCs w:val="28"/>
              </w:rPr>
            </w:pPr>
          </w:p>
          <w:p w:rsidR="00F060E1" w:rsidRPr="009472A5" w:rsidRDefault="00F060E1">
            <w:pPr>
              <w:snapToGrid w:val="0"/>
              <w:spacing w:before="20"/>
              <w:rPr>
                <w:sz w:val="28"/>
                <w:szCs w:val="28"/>
              </w:rPr>
            </w:pPr>
          </w:p>
          <w:p w:rsidR="000A345F" w:rsidRPr="009472A5" w:rsidRDefault="000A345F">
            <w:pPr>
              <w:snapToGrid w:val="0"/>
              <w:spacing w:before="20"/>
              <w:rPr>
                <w:szCs w:val="24"/>
              </w:rPr>
            </w:pPr>
            <w:r w:rsidRPr="009472A5">
              <w:rPr>
                <w:szCs w:val="24"/>
              </w:rPr>
              <w:t>＊</w:t>
            </w:r>
            <w:r w:rsidR="00985E90" w:rsidRPr="009472A5">
              <w:rPr>
                <w:szCs w:val="24"/>
              </w:rPr>
              <w:t>Prerequisite of M</w:t>
            </w:r>
            <w:r w:rsidR="00F060E1" w:rsidRPr="009472A5">
              <w:rPr>
                <w:szCs w:val="24"/>
              </w:rPr>
              <w:t xml:space="preserve">IS </w:t>
            </w:r>
            <w:r w:rsidR="00985E90" w:rsidRPr="009472A5">
              <w:rPr>
                <w:szCs w:val="24"/>
              </w:rPr>
              <w:t>Research</w:t>
            </w:r>
            <w:r w:rsidR="00F060E1" w:rsidRPr="009472A5">
              <w:rPr>
                <w:szCs w:val="24"/>
              </w:rPr>
              <w:t xml:space="preserve">: </w:t>
            </w:r>
            <w:r w:rsidR="00554273" w:rsidRPr="009472A5">
              <w:rPr>
                <w:szCs w:val="24"/>
              </w:rPr>
              <w:lastRenderedPageBreak/>
              <w:t>Introduction to MIS, System Analysis and Design</w:t>
            </w:r>
          </w:p>
          <w:p w:rsidR="000A345F" w:rsidRPr="009472A5" w:rsidRDefault="000A345F">
            <w:pPr>
              <w:snapToGrid w:val="0"/>
              <w:spacing w:before="20"/>
              <w:rPr>
                <w:sz w:val="28"/>
                <w:szCs w:val="28"/>
              </w:rPr>
            </w:pPr>
          </w:p>
          <w:p w:rsidR="00554273" w:rsidRPr="009472A5" w:rsidRDefault="00C7398A" w:rsidP="00554273">
            <w:pPr>
              <w:snapToGrid w:val="0"/>
              <w:spacing w:before="20"/>
              <w:rPr>
                <w:szCs w:val="24"/>
              </w:rPr>
            </w:pPr>
            <w:r w:rsidRPr="009472A5">
              <w:rPr>
                <w:szCs w:val="24"/>
              </w:rPr>
              <w:t>＊</w:t>
            </w:r>
            <w:r w:rsidR="00554273" w:rsidRPr="009472A5">
              <w:rPr>
                <w:szCs w:val="24"/>
              </w:rPr>
              <w:t>Prerequisite of Object-Oriented Systems Analysis and Design</w:t>
            </w:r>
            <w:r w:rsidR="00F060E1" w:rsidRPr="009472A5">
              <w:rPr>
                <w:szCs w:val="24"/>
              </w:rPr>
              <w:t xml:space="preserve">: </w:t>
            </w:r>
            <w:r w:rsidR="00554273" w:rsidRPr="009472A5">
              <w:rPr>
                <w:szCs w:val="24"/>
              </w:rPr>
              <w:t>System Analysis and Design</w:t>
            </w:r>
          </w:p>
          <w:p w:rsidR="000A345F" w:rsidRPr="009472A5" w:rsidRDefault="000A345F" w:rsidP="00554273">
            <w:pPr>
              <w:snapToGrid w:val="0"/>
              <w:spacing w:before="20"/>
              <w:ind w:left="280" w:hangingChars="100" w:hanging="280"/>
              <w:rPr>
                <w:rFonts w:eastAsia="標楷體"/>
                <w:color w:val="000000"/>
                <w:sz w:val="28"/>
                <w:szCs w:val="28"/>
              </w:rPr>
            </w:pPr>
          </w:p>
        </w:tc>
      </w:tr>
      <w:tr w:rsidR="000A345F" w:rsidRPr="009472A5" w:rsidTr="009472A5">
        <w:trPr>
          <w:cantSplit/>
          <w:trHeight w:val="1185"/>
        </w:trPr>
        <w:tc>
          <w:tcPr>
            <w:tcW w:w="4080" w:type="dxa"/>
            <w:vAlign w:val="center"/>
          </w:tcPr>
          <w:p w:rsidR="000A345F" w:rsidRPr="009472A5" w:rsidRDefault="00862276" w:rsidP="00862276">
            <w:pPr>
              <w:rPr>
                <w:sz w:val="28"/>
                <w:szCs w:val="28"/>
              </w:rPr>
            </w:pPr>
            <w:r w:rsidRPr="009472A5">
              <w:rPr>
                <w:sz w:val="28"/>
                <w:szCs w:val="28"/>
              </w:rPr>
              <w:t>Research Method</w:t>
            </w:r>
          </w:p>
        </w:tc>
        <w:tc>
          <w:tcPr>
            <w:tcW w:w="675" w:type="dxa"/>
            <w:vAlign w:val="center"/>
          </w:tcPr>
          <w:p w:rsidR="000A345F" w:rsidRPr="009472A5" w:rsidRDefault="000A345F">
            <w:pPr>
              <w:snapToGrid w:val="0"/>
              <w:spacing w:before="80"/>
              <w:jc w:val="center"/>
              <w:rPr>
                <w:rFonts w:eastAsia="標楷體"/>
                <w:color w:val="000000"/>
                <w:sz w:val="28"/>
                <w:szCs w:val="28"/>
              </w:rPr>
            </w:pPr>
            <w:r w:rsidRPr="009472A5">
              <w:rPr>
                <w:rFonts w:eastAsia="標楷體"/>
                <w:color w:val="000000"/>
                <w:sz w:val="28"/>
                <w:szCs w:val="28"/>
              </w:rPr>
              <w:t>3</w:t>
            </w:r>
          </w:p>
        </w:tc>
        <w:tc>
          <w:tcPr>
            <w:tcW w:w="850" w:type="dxa"/>
            <w:vAlign w:val="center"/>
          </w:tcPr>
          <w:p w:rsidR="000A345F" w:rsidRPr="009472A5" w:rsidRDefault="000A345F">
            <w:pPr>
              <w:snapToGrid w:val="0"/>
              <w:spacing w:before="80"/>
              <w:jc w:val="center"/>
              <w:rPr>
                <w:rFonts w:eastAsia="標楷體"/>
                <w:color w:val="000000"/>
                <w:sz w:val="28"/>
                <w:szCs w:val="28"/>
              </w:rPr>
            </w:pPr>
          </w:p>
        </w:tc>
        <w:tc>
          <w:tcPr>
            <w:tcW w:w="567" w:type="dxa"/>
            <w:vAlign w:val="center"/>
          </w:tcPr>
          <w:p w:rsidR="000A345F" w:rsidRPr="009472A5" w:rsidRDefault="000A345F">
            <w:pPr>
              <w:snapToGrid w:val="0"/>
              <w:spacing w:before="80"/>
              <w:jc w:val="center"/>
              <w:rPr>
                <w:rFonts w:eastAsia="標楷體"/>
                <w:color w:val="000000"/>
                <w:sz w:val="28"/>
                <w:szCs w:val="28"/>
              </w:rPr>
            </w:pPr>
          </w:p>
        </w:tc>
        <w:tc>
          <w:tcPr>
            <w:tcW w:w="992" w:type="dxa"/>
          </w:tcPr>
          <w:p w:rsidR="000A345F" w:rsidRPr="009472A5" w:rsidRDefault="000A345F">
            <w:pPr>
              <w:snapToGrid w:val="0"/>
              <w:spacing w:before="80"/>
              <w:jc w:val="center"/>
              <w:rPr>
                <w:rFonts w:eastAsia="標楷體"/>
                <w:color w:val="000000"/>
                <w:sz w:val="28"/>
                <w:szCs w:val="28"/>
              </w:rPr>
            </w:pPr>
          </w:p>
        </w:tc>
        <w:tc>
          <w:tcPr>
            <w:tcW w:w="1560" w:type="dxa"/>
            <w:vMerge/>
            <w:tcBorders>
              <w:left w:val="nil"/>
              <w:right w:val="single" w:sz="4" w:space="0" w:color="auto"/>
            </w:tcBorders>
          </w:tcPr>
          <w:p w:rsidR="000A345F" w:rsidRPr="009472A5" w:rsidRDefault="000A345F">
            <w:pPr>
              <w:snapToGrid w:val="0"/>
              <w:spacing w:before="20"/>
              <w:rPr>
                <w:rFonts w:eastAsia="標楷體"/>
                <w:color w:val="000000"/>
                <w:sz w:val="28"/>
                <w:szCs w:val="28"/>
              </w:rPr>
            </w:pPr>
          </w:p>
        </w:tc>
      </w:tr>
      <w:tr w:rsidR="000A345F" w:rsidRPr="009472A5" w:rsidTr="009472A5">
        <w:trPr>
          <w:cantSplit/>
          <w:trHeight w:val="1185"/>
        </w:trPr>
        <w:tc>
          <w:tcPr>
            <w:tcW w:w="4080" w:type="dxa"/>
            <w:vAlign w:val="center"/>
          </w:tcPr>
          <w:p w:rsidR="000A345F" w:rsidRPr="009472A5" w:rsidRDefault="00862276" w:rsidP="00862276">
            <w:pPr>
              <w:rPr>
                <w:sz w:val="28"/>
                <w:szCs w:val="28"/>
              </w:rPr>
            </w:pPr>
            <w:r w:rsidRPr="009472A5">
              <w:rPr>
                <w:sz w:val="28"/>
                <w:szCs w:val="28"/>
              </w:rPr>
              <w:t>Multivariate Data Analysis</w:t>
            </w:r>
          </w:p>
        </w:tc>
        <w:tc>
          <w:tcPr>
            <w:tcW w:w="675" w:type="dxa"/>
            <w:vAlign w:val="center"/>
          </w:tcPr>
          <w:p w:rsidR="000A345F" w:rsidRPr="009472A5" w:rsidRDefault="000A345F">
            <w:pPr>
              <w:snapToGrid w:val="0"/>
              <w:spacing w:before="80"/>
              <w:jc w:val="center"/>
              <w:rPr>
                <w:rFonts w:eastAsia="標楷體"/>
                <w:strike/>
                <w:color w:val="000000"/>
                <w:sz w:val="28"/>
                <w:szCs w:val="28"/>
              </w:rPr>
            </w:pPr>
          </w:p>
        </w:tc>
        <w:tc>
          <w:tcPr>
            <w:tcW w:w="850" w:type="dxa"/>
            <w:vAlign w:val="center"/>
          </w:tcPr>
          <w:p w:rsidR="000A345F" w:rsidRPr="009472A5" w:rsidRDefault="000A345F">
            <w:pPr>
              <w:snapToGrid w:val="0"/>
              <w:spacing w:before="80"/>
              <w:jc w:val="center"/>
              <w:rPr>
                <w:rFonts w:eastAsia="標楷體"/>
                <w:strike/>
                <w:color w:val="000000"/>
                <w:sz w:val="28"/>
                <w:szCs w:val="28"/>
              </w:rPr>
            </w:pPr>
            <w:r w:rsidRPr="009472A5">
              <w:rPr>
                <w:rFonts w:eastAsia="標楷體"/>
                <w:color w:val="000000"/>
                <w:sz w:val="28"/>
                <w:szCs w:val="28"/>
              </w:rPr>
              <w:t>3</w:t>
            </w:r>
          </w:p>
        </w:tc>
        <w:tc>
          <w:tcPr>
            <w:tcW w:w="567" w:type="dxa"/>
            <w:vAlign w:val="center"/>
          </w:tcPr>
          <w:p w:rsidR="000A345F" w:rsidRPr="009472A5" w:rsidRDefault="000A345F">
            <w:pPr>
              <w:snapToGrid w:val="0"/>
              <w:spacing w:before="80"/>
              <w:jc w:val="center"/>
              <w:rPr>
                <w:rFonts w:eastAsia="標楷體"/>
                <w:strike/>
                <w:color w:val="000000"/>
                <w:sz w:val="28"/>
                <w:szCs w:val="28"/>
              </w:rPr>
            </w:pPr>
          </w:p>
        </w:tc>
        <w:tc>
          <w:tcPr>
            <w:tcW w:w="992" w:type="dxa"/>
          </w:tcPr>
          <w:p w:rsidR="000A345F" w:rsidRPr="009472A5" w:rsidRDefault="000A345F">
            <w:pPr>
              <w:snapToGrid w:val="0"/>
              <w:spacing w:before="80"/>
              <w:jc w:val="center"/>
              <w:rPr>
                <w:rFonts w:eastAsia="標楷體"/>
                <w:strike/>
                <w:color w:val="000000"/>
                <w:sz w:val="28"/>
                <w:szCs w:val="28"/>
              </w:rPr>
            </w:pPr>
          </w:p>
        </w:tc>
        <w:tc>
          <w:tcPr>
            <w:tcW w:w="1560" w:type="dxa"/>
            <w:vMerge/>
            <w:tcBorders>
              <w:left w:val="nil"/>
              <w:right w:val="single" w:sz="4" w:space="0" w:color="auto"/>
            </w:tcBorders>
          </w:tcPr>
          <w:p w:rsidR="000A345F" w:rsidRPr="009472A5" w:rsidRDefault="000A345F">
            <w:pPr>
              <w:snapToGrid w:val="0"/>
              <w:spacing w:before="20"/>
              <w:rPr>
                <w:rFonts w:eastAsia="標楷體"/>
                <w:color w:val="000000"/>
                <w:sz w:val="28"/>
                <w:szCs w:val="28"/>
              </w:rPr>
            </w:pPr>
          </w:p>
        </w:tc>
      </w:tr>
      <w:tr w:rsidR="000A345F" w:rsidRPr="009472A5" w:rsidTr="009472A5">
        <w:trPr>
          <w:cantSplit/>
          <w:trHeight w:val="1185"/>
        </w:trPr>
        <w:tc>
          <w:tcPr>
            <w:tcW w:w="4080" w:type="dxa"/>
            <w:vAlign w:val="center"/>
          </w:tcPr>
          <w:p w:rsidR="000A345F" w:rsidRPr="009472A5" w:rsidRDefault="00862276" w:rsidP="00862276">
            <w:pPr>
              <w:rPr>
                <w:sz w:val="28"/>
                <w:szCs w:val="28"/>
              </w:rPr>
            </w:pPr>
            <w:r w:rsidRPr="009472A5">
              <w:rPr>
                <w:sz w:val="28"/>
                <w:szCs w:val="28"/>
              </w:rPr>
              <w:t>Electronic Commerce and Applications</w:t>
            </w:r>
          </w:p>
        </w:tc>
        <w:tc>
          <w:tcPr>
            <w:tcW w:w="675" w:type="dxa"/>
            <w:vAlign w:val="center"/>
          </w:tcPr>
          <w:p w:rsidR="000A345F" w:rsidRPr="009472A5" w:rsidRDefault="000A345F">
            <w:pPr>
              <w:snapToGrid w:val="0"/>
              <w:spacing w:before="80"/>
              <w:jc w:val="center"/>
              <w:rPr>
                <w:rFonts w:eastAsia="標楷體"/>
                <w:color w:val="000000"/>
                <w:sz w:val="28"/>
                <w:szCs w:val="28"/>
              </w:rPr>
            </w:pPr>
          </w:p>
        </w:tc>
        <w:tc>
          <w:tcPr>
            <w:tcW w:w="850" w:type="dxa"/>
            <w:vAlign w:val="center"/>
          </w:tcPr>
          <w:p w:rsidR="000A345F" w:rsidRPr="009472A5" w:rsidRDefault="000A345F">
            <w:pPr>
              <w:snapToGrid w:val="0"/>
              <w:spacing w:before="80"/>
              <w:jc w:val="center"/>
              <w:rPr>
                <w:rFonts w:eastAsia="標楷體"/>
                <w:color w:val="000000"/>
                <w:sz w:val="28"/>
                <w:szCs w:val="28"/>
              </w:rPr>
            </w:pPr>
            <w:r w:rsidRPr="009472A5">
              <w:rPr>
                <w:rFonts w:eastAsia="標楷體"/>
                <w:color w:val="000000"/>
                <w:sz w:val="28"/>
                <w:szCs w:val="28"/>
              </w:rPr>
              <w:t>3</w:t>
            </w:r>
          </w:p>
        </w:tc>
        <w:tc>
          <w:tcPr>
            <w:tcW w:w="567" w:type="dxa"/>
            <w:vAlign w:val="center"/>
          </w:tcPr>
          <w:p w:rsidR="000A345F" w:rsidRPr="009472A5" w:rsidRDefault="000A345F">
            <w:pPr>
              <w:snapToGrid w:val="0"/>
              <w:spacing w:before="80"/>
              <w:jc w:val="center"/>
              <w:rPr>
                <w:rFonts w:eastAsia="標楷體"/>
                <w:color w:val="000000"/>
                <w:sz w:val="28"/>
                <w:szCs w:val="28"/>
              </w:rPr>
            </w:pPr>
          </w:p>
        </w:tc>
        <w:tc>
          <w:tcPr>
            <w:tcW w:w="992" w:type="dxa"/>
          </w:tcPr>
          <w:p w:rsidR="000A345F" w:rsidRPr="009472A5" w:rsidRDefault="000A345F">
            <w:pPr>
              <w:snapToGrid w:val="0"/>
              <w:spacing w:before="80"/>
              <w:jc w:val="center"/>
              <w:rPr>
                <w:rFonts w:eastAsia="標楷體"/>
                <w:color w:val="000000"/>
                <w:sz w:val="28"/>
                <w:szCs w:val="28"/>
              </w:rPr>
            </w:pPr>
          </w:p>
        </w:tc>
        <w:tc>
          <w:tcPr>
            <w:tcW w:w="1560" w:type="dxa"/>
            <w:vMerge/>
            <w:tcBorders>
              <w:left w:val="nil"/>
              <w:right w:val="single" w:sz="4" w:space="0" w:color="auto"/>
            </w:tcBorders>
          </w:tcPr>
          <w:p w:rsidR="000A345F" w:rsidRPr="009472A5" w:rsidRDefault="000A345F">
            <w:pPr>
              <w:snapToGrid w:val="0"/>
              <w:spacing w:before="20"/>
              <w:rPr>
                <w:rFonts w:eastAsia="標楷體"/>
                <w:color w:val="000000"/>
                <w:sz w:val="28"/>
                <w:szCs w:val="28"/>
              </w:rPr>
            </w:pPr>
          </w:p>
        </w:tc>
      </w:tr>
      <w:tr w:rsidR="000A345F" w:rsidRPr="009472A5" w:rsidTr="009472A5">
        <w:trPr>
          <w:cantSplit/>
          <w:trHeight w:val="1185"/>
        </w:trPr>
        <w:tc>
          <w:tcPr>
            <w:tcW w:w="4080" w:type="dxa"/>
            <w:vAlign w:val="center"/>
          </w:tcPr>
          <w:p w:rsidR="000A345F" w:rsidRPr="009472A5" w:rsidRDefault="00862276" w:rsidP="00862276">
            <w:pPr>
              <w:rPr>
                <w:sz w:val="28"/>
                <w:szCs w:val="28"/>
              </w:rPr>
            </w:pPr>
            <w:r w:rsidRPr="009472A5">
              <w:rPr>
                <w:sz w:val="28"/>
                <w:szCs w:val="28"/>
              </w:rPr>
              <w:t>Management Information Systems Research</w:t>
            </w:r>
          </w:p>
        </w:tc>
        <w:tc>
          <w:tcPr>
            <w:tcW w:w="675" w:type="dxa"/>
            <w:vAlign w:val="center"/>
          </w:tcPr>
          <w:p w:rsidR="000A345F" w:rsidRPr="009472A5" w:rsidRDefault="000A345F">
            <w:pPr>
              <w:snapToGrid w:val="0"/>
              <w:spacing w:before="80"/>
              <w:jc w:val="center"/>
              <w:rPr>
                <w:rFonts w:eastAsia="標楷體"/>
                <w:color w:val="000000"/>
                <w:sz w:val="28"/>
                <w:szCs w:val="28"/>
              </w:rPr>
            </w:pPr>
          </w:p>
        </w:tc>
        <w:tc>
          <w:tcPr>
            <w:tcW w:w="850" w:type="dxa"/>
            <w:vAlign w:val="center"/>
          </w:tcPr>
          <w:p w:rsidR="000A345F" w:rsidRPr="009472A5" w:rsidRDefault="000A345F">
            <w:pPr>
              <w:snapToGrid w:val="0"/>
              <w:spacing w:before="80"/>
              <w:jc w:val="center"/>
              <w:rPr>
                <w:rFonts w:eastAsia="標楷體"/>
                <w:strike/>
                <w:color w:val="000000"/>
                <w:sz w:val="28"/>
                <w:szCs w:val="28"/>
              </w:rPr>
            </w:pPr>
          </w:p>
        </w:tc>
        <w:tc>
          <w:tcPr>
            <w:tcW w:w="567" w:type="dxa"/>
            <w:vAlign w:val="center"/>
          </w:tcPr>
          <w:p w:rsidR="000A345F" w:rsidRPr="009472A5" w:rsidRDefault="000A345F">
            <w:pPr>
              <w:snapToGrid w:val="0"/>
              <w:spacing w:before="80"/>
              <w:jc w:val="center"/>
              <w:rPr>
                <w:rFonts w:eastAsia="標楷體"/>
                <w:color w:val="000000"/>
                <w:sz w:val="28"/>
                <w:szCs w:val="28"/>
              </w:rPr>
            </w:pPr>
            <w:r w:rsidRPr="009472A5">
              <w:rPr>
                <w:rFonts w:eastAsia="標楷體"/>
                <w:color w:val="000000"/>
                <w:sz w:val="28"/>
                <w:szCs w:val="28"/>
              </w:rPr>
              <w:t>3</w:t>
            </w:r>
          </w:p>
        </w:tc>
        <w:tc>
          <w:tcPr>
            <w:tcW w:w="992" w:type="dxa"/>
          </w:tcPr>
          <w:p w:rsidR="000A345F" w:rsidRPr="009472A5" w:rsidRDefault="000A345F">
            <w:pPr>
              <w:snapToGrid w:val="0"/>
              <w:spacing w:before="80"/>
              <w:jc w:val="center"/>
              <w:rPr>
                <w:rFonts w:eastAsia="標楷體"/>
                <w:color w:val="000000"/>
                <w:sz w:val="28"/>
                <w:szCs w:val="28"/>
              </w:rPr>
            </w:pPr>
          </w:p>
        </w:tc>
        <w:tc>
          <w:tcPr>
            <w:tcW w:w="1560" w:type="dxa"/>
            <w:vMerge/>
            <w:tcBorders>
              <w:left w:val="nil"/>
              <w:right w:val="single" w:sz="4" w:space="0" w:color="auto"/>
            </w:tcBorders>
          </w:tcPr>
          <w:p w:rsidR="000A345F" w:rsidRPr="009472A5" w:rsidRDefault="000A345F">
            <w:pPr>
              <w:snapToGrid w:val="0"/>
              <w:spacing w:before="20"/>
              <w:rPr>
                <w:rFonts w:eastAsia="標楷體"/>
                <w:color w:val="000000"/>
                <w:sz w:val="28"/>
                <w:szCs w:val="28"/>
              </w:rPr>
            </w:pPr>
          </w:p>
        </w:tc>
      </w:tr>
      <w:tr w:rsidR="006B2998" w:rsidRPr="009472A5" w:rsidTr="009472A5">
        <w:trPr>
          <w:cantSplit/>
          <w:trHeight w:val="1185"/>
        </w:trPr>
        <w:tc>
          <w:tcPr>
            <w:tcW w:w="4080" w:type="dxa"/>
            <w:vAlign w:val="center"/>
          </w:tcPr>
          <w:p w:rsidR="006B2998" w:rsidRPr="009472A5" w:rsidRDefault="00862276" w:rsidP="00862276">
            <w:pPr>
              <w:rPr>
                <w:sz w:val="28"/>
                <w:szCs w:val="28"/>
              </w:rPr>
            </w:pPr>
            <w:r w:rsidRPr="009472A5">
              <w:rPr>
                <w:sz w:val="28"/>
                <w:szCs w:val="28"/>
              </w:rPr>
              <w:lastRenderedPageBreak/>
              <w:t>Object-Oriented Systems Analysis and Design</w:t>
            </w:r>
          </w:p>
        </w:tc>
        <w:tc>
          <w:tcPr>
            <w:tcW w:w="675" w:type="dxa"/>
            <w:vAlign w:val="center"/>
          </w:tcPr>
          <w:p w:rsidR="006B2998" w:rsidRPr="009472A5" w:rsidRDefault="006B2998" w:rsidP="00E63492">
            <w:pPr>
              <w:snapToGrid w:val="0"/>
              <w:spacing w:before="80"/>
              <w:jc w:val="center"/>
              <w:rPr>
                <w:rFonts w:eastAsia="標楷體"/>
                <w:color w:val="000000"/>
                <w:sz w:val="28"/>
                <w:szCs w:val="28"/>
              </w:rPr>
            </w:pPr>
          </w:p>
        </w:tc>
        <w:tc>
          <w:tcPr>
            <w:tcW w:w="850" w:type="dxa"/>
            <w:vAlign w:val="center"/>
          </w:tcPr>
          <w:p w:rsidR="006B2998" w:rsidRPr="009472A5" w:rsidRDefault="006B2998" w:rsidP="00E63492">
            <w:pPr>
              <w:snapToGrid w:val="0"/>
              <w:spacing w:before="80"/>
              <w:jc w:val="center"/>
              <w:rPr>
                <w:rFonts w:eastAsia="標楷體"/>
                <w:strike/>
                <w:color w:val="000000"/>
                <w:sz w:val="28"/>
                <w:szCs w:val="28"/>
              </w:rPr>
            </w:pPr>
          </w:p>
        </w:tc>
        <w:tc>
          <w:tcPr>
            <w:tcW w:w="567" w:type="dxa"/>
            <w:vAlign w:val="center"/>
          </w:tcPr>
          <w:p w:rsidR="006B2998" w:rsidRPr="009472A5" w:rsidRDefault="006B2998" w:rsidP="00E63492">
            <w:pPr>
              <w:snapToGrid w:val="0"/>
              <w:spacing w:before="80"/>
              <w:jc w:val="center"/>
              <w:rPr>
                <w:rFonts w:eastAsia="標楷體"/>
                <w:color w:val="000000"/>
                <w:sz w:val="28"/>
                <w:szCs w:val="28"/>
              </w:rPr>
            </w:pPr>
            <w:r w:rsidRPr="009472A5">
              <w:rPr>
                <w:rFonts w:eastAsia="標楷體"/>
                <w:color w:val="000000"/>
                <w:sz w:val="28"/>
                <w:szCs w:val="28"/>
              </w:rPr>
              <w:t>3</w:t>
            </w:r>
          </w:p>
        </w:tc>
        <w:tc>
          <w:tcPr>
            <w:tcW w:w="992" w:type="dxa"/>
          </w:tcPr>
          <w:p w:rsidR="006B2998" w:rsidRPr="009472A5" w:rsidRDefault="006B2998" w:rsidP="00E63492">
            <w:pPr>
              <w:snapToGrid w:val="0"/>
              <w:spacing w:before="80"/>
              <w:jc w:val="center"/>
              <w:rPr>
                <w:rFonts w:eastAsia="標楷體"/>
                <w:color w:val="000000"/>
                <w:sz w:val="28"/>
                <w:szCs w:val="28"/>
              </w:rPr>
            </w:pPr>
          </w:p>
        </w:tc>
        <w:tc>
          <w:tcPr>
            <w:tcW w:w="1560" w:type="dxa"/>
            <w:vMerge/>
            <w:tcBorders>
              <w:left w:val="nil"/>
              <w:right w:val="single" w:sz="4" w:space="0" w:color="auto"/>
            </w:tcBorders>
          </w:tcPr>
          <w:p w:rsidR="006B2998" w:rsidRPr="009472A5" w:rsidRDefault="006B2998" w:rsidP="00E63492">
            <w:pPr>
              <w:snapToGrid w:val="0"/>
              <w:spacing w:before="20"/>
              <w:rPr>
                <w:rFonts w:eastAsia="標楷體"/>
                <w:color w:val="000000"/>
                <w:sz w:val="28"/>
                <w:szCs w:val="28"/>
              </w:rPr>
            </w:pPr>
          </w:p>
        </w:tc>
      </w:tr>
      <w:tr w:rsidR="000A4CC4" w:rsidRPr="009472A5" w:rsidTr="009472A5">
        <w:tc>
          <w:tcPr>
            <w:tcW w:w="4080" w:type="dxa"/>
            <w:tcBorders>
              <w:top w:val="nil"/>
            </w:tcBorders>
          </w:tcPr>
          <w:p w:rsidR="000A4CC4" w:rsidRPr="009472A5" w:rsidRDefault="00862276">
            <w:pPr>
              <w:snapToGrid w:val="0"/>
              <w:spacing w:before="120" w:after="60"/>
              <w:jc w:val="center"/>
              <w:rPr>
                <w:rFonts w:eastAsia="標楷體"/>
                <w:color w:val="000000"/>
                <w:sz w:val="28"/>
                <w:szCs w:val="28"/>
              </w:rPr>
            </w:pPr>
            <w:r w:rsidRPr="009472A5">
              <w:rPr>
                <w:rFonts w:eastAsia="標楷體"/>
                <w:color w:val="000000"/>
                <w:sz w:val="28"/>
                <w:szCs w:val="28"/>
              </w:rPr>
              <w:lastRenderedPageBreak/>
              <w:t>Electives</w:t>
            </w:r>
            <w:r w:rsidR="007822E3" w:rsidRPr="009472A5">
              <w:rPr>
                <w:rFonts w:eastAsia="標楷體"/>
                <w:color w:val="000000"/>
                <w:sz w:val="28"/>
                <w:szCs w:val="28"/>
              </w:rPr>
              <w:t xml:space="preserve"> (1</w:t>
            </w:r>
            <w:r w:rsidR="00DF4F96" w:rsidRPr="009472A5">
              <w:rPr>
                <w:rFonts w:eastAsia="標楷體"/>
                <w:color w:val="000000"/>
                <w:sz w:val="28"/>
                <w:szCs w:val="28"/>
              </w:rPr>
              <w:t>8</w:t>
            </w:r>
            <w:r w:rsidRPr="009472A5">
              <w:rPr>
                <w:rFonts w:eastAsia="標楷體"/>
                <w:color w:val="000000"/>
                <w:sz w:val="28"/>
                <w:szCs w:val="28"/>
              </w:rPr>
              <w:t xml:space="preserve"> credits</w:t>
            </w:r>
            <w:r w:rsidR="007822E3" w:rsidRPr="009472A5">
              <w:rPr>
                <w:rFonts w:eastAsia="標楷體"/>
                <w:color w:val="000000"/>
                <w:sz w:val="28"/>
                <w:szCs w:val="28"/>
              </w:rPr>
              <w:t>)</w:t>
            </w:r>
          </w:p>
        </w:tc>
        <w:tc>
          <w:tcPr>
            <w:tcW w:w="675" w:type="dxa"/>
            <w:tcBorders>
              <w:top w:val="nil"/>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 xml:space="preserve">Fall </w:t>
            </w:r>
          </w:p>
        </w:tc>
        <w:tc>
          <w:tcPr>
            <w:tcW w:w="850" w:type="dxa"/>
            <w:tcBorders>
              <w:top w:val="nil"/>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Spring</w:t>
            </w:r>
          </w:p>
        </w:tc>
        <w:tc>
          <w:tcPr>
            <w:tcW w:w="567" w:type="dxa"/>
            <w:tcBorders>
              <w:top w:val="nil"/>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Fall</w:t>
            </w:r>
          </w:p>
        </w:tc>
        <w:tc>
          <w:tcPr>
            <w:tcW w:w="992" w:type="dxa"/>
            <w:tcBorders>
              <w:top w:val="nil"/>
            </w:tcBorders>
          </w:tcPr>
          <w:p w:rsidR="000A4CC4" w:rsidRPr="009472A5" w:rsidRDefault="00F060E1">
            <w:pPr>
              <w:snapToGrid w:val="0"/>
              <w:spacing w:before="20"/>
              <w:jc w:val="center"/>
              <w:rPr>
                <w:rFonts w:eastAsia="標楷體"/>
                <w:color w:val="000000"/>
                <w:sz w:val="28"/>
                <w:szCs w:val="28"/>
              </w:rPr>
            </w:pPr>
            <w:r w:rsidRPr="009472A5">
              <w:rPr>
                <w:rFonts w:eastAsia="標楷體"/>
                <w:color w:val="000000"/>
                <w:sz w:val="28"/>
                <w:szCs w:val="28"/>
              </w:rPr>
              <w:t>Spring</w:t>
            </w:r>
          </w:p>
        </w:tc>
        <w:tc>
          <w:tcPr>
            <w:tcW w:w="1560" w:type="dxa"/>
            <w:tcBorders>
              <w:top w:val="nil"/>
            </w:tcBorders>
          </w:tcPr>
          <w:p w:rsidR="000A4CC4" w:rsidRPr="009472A5" w:rsidRDefault="000A4CC4">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7822E3" w:rsidP="002B13D8">
            <w:pPr>
              <w:snapToGrid w:val="0"/>
              <w:spacing w:before="60" w:after="60"/>
              <w:rPr>
                <w:rFonts w:eastAsia="標楷體"/>
                <w:b/>
                <w:color w:val="FFFFFF"/>
                <w:sz w:val="28"/>
                <w:szCs w:val="28"/>
              </w:rPr>
            </w:pPr>
            <w:r w:rsidRPr="009472A5">
              <w:rPr>
                <w:rFonts w:eastAsia="標楷體"/>
                <w:b/>
                <w:color w:val="FFFFFF"/>
                <w:sz w:val="28"/>
                <w:szCs w:val="28"/>
                <w:highlight w:val="black"/>
              </w:rPr>
              <w:t>Information Management Area</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val="restart"/>
            <w:vAlign w:val="center"/>
          </w:tcPr>
          <w:p w:rsidR="00847A35" w:rsidRPr="009472A5" w:rsidRDefault="00554273" w:rsidP="00554273">
            <w:pPr>
              <w:pStyle w:val="aa"/>
              <w:rPr>
                <w:rFonts w:ascii="Times New Roman" w:hAnsi="Times New Roman"/>
                <w:sz w:val="28"/>
                <w:szCs w:val="28"/>
              </w:rPr>
            </w:pPr>
            <w:r w:rsidRPr="009472A5">
              <w:rPr>
                <w:rFonts w:ascii="Times New Roman" w:hAnsi="Times New Roman"/>
                <w:sz w:val="28"/>
                <w:szCs w:val="28"/>
              </w:rPr>
              <w:t>Announce</w:t>
            </w:r>
            <w:r w:rsidR="00F060E1" w:rsidRPr="009472A5">
              <w:rPr>
                <w:rFonts w:ascii="Times New Roman" w:hAnsi="Times New Roman"/>
                <w:sz w:val="28"/>
                <w:szCs w:val="28"/>
              </w:rPr>
              <w:t xml:space="preserve">d </w:t>
            </w:r>
            <w:r w:rsidRPr="009472A5">
              <w:rPr>
                <w:rFonts w:ascii="Times New Roman" w:hAnsi="Times New Roman"/>
                <w:sz w:val="28"/>
                <w:szCs w:val="28"/>
              </w:rPr>
              <w:t>during Course Registration</w:t>
            </w:r>
            <w:r w:rsidR="00847A35" w:rsidRPr="009472A5">
              <w:rPr>
                <w:rFonts w:ascii="Times New Roman" w:hAnsi="Times New Roman"/>
                <w:sz w:val="28"/>
                <w:szCs w:val="28"/>
              </w:rPr>
              <w:t xml:space="preserve"> </w:t>
            </w:r>
            <w:r w:rsidR="00847A35" w:rsidRPr="009472A5">
              <w:rPr>
                <w:rFonts w:ascii="Times New Roman" w:eastAsia="標楷體" w:hAnsi="Times New Roman"/>
                <w:color w:val="000000"/>
                <w:sz w:val="28"/>
                <w:szCs w:val="28"/>
              </w:rPr>
              <w:t xml:space="preserve">                       </w:t>
            </w:r>
          </w:p>
        </w:tc>
      </w:tr>
      <w:tr w:rsidR="00847A35" w:rsidRPr="009472A5" w:rsidTr="009472A5">
        <w:trPr>
          <w:cantSplit/>
        </w:trPr>
        <w:tc>
          <w:tcPr>
            <w:tcW w:w="4080" w:type="dxa"/>
          </w:tcPr>
          <w:p w:rsidR="00847A35" w:rsidRPr="009472A5" w:rsidRDefault="00862276" w:rsidP="002B13D8">
            <w:pPr>
              <w:rPr>
                <w:sz w:val="28"/>
                <w:szCs w:val="28"/>
              </w:rPr>
            </w:pPr>
            <w:r w:rsidRPr="009472A5">
              <w:rPr>
                <w:sz w:val="28"/>
                <w:szCs w:val="28"/>
              </w:rPr>
              <w:t>MIS Project Management</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862276" w:rsidP="002B13D8">
            <w:pPr>
              <w:rPr>
                <w:sz w:val="28"/>
                <w:szCs w:val="28"/>
              </w:rPr>
            </w:pPr>
            <w:r w:rsidRPr="009472A5">
              <w:rPr>
                <w:sz w:val="28"/>
                <w:szCs w:val="28"/>
              </w:rPr>
              <w:t>Internet Marketing Strategy</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862276" w:rsidP="002B13D8">
            <w:pPr>
              <w:rPr>
                <w:sz w:val="28"/>
                <w:szCs w:val="28"/>
              </w:rPr>
            </w:pPr>
            <w:r w:rsidRPr="009472A5">
              <w:rPr>
                <w:sz w:val="28"/>
                <w:szCs w:val="28"/>
              </w:rPr>
              <w:t>Electronic Supply Chain Management</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Enterprise Resource Planning</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087809" w:rsidRPr="009472A5" w:rsidTr="009472A5">
        <w:trPr>
          <w:cantSplit/>
        </w:trPr>
        <w:tc>
          <w:tcPr>
            <w:tcW w:w="4080" w:type="dxa"/>
          </w:tcPr>
          <w:p w:rsidR="00847A35" w:rsidRPr="009472A5" w:rsidRDefault="00451FD1" w:rsidP="002B13D8">
            <w:pPr>
              <w:rPr>
                <w:sz w:val="28"/>
                <w:szCs w:val="28"/>
              </w:rPr>
            </w:pPr>
            <w:r w:rsidRPr="009472A5">
              <w:rPr>
                <w:sz w:val="28"/>
                <w:szCs w:val="28"/>
              </w:rPr>
              <w:t>Group Support Systems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Information Systems Reengineering</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Information Technology Management</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Financial Information Systems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Accounting Information System</w:t>
            </w:r>
            <w:r w:rsidR="007822E3" w:rsidRPr="009472A5">
              <w:rPr>
                <w:sz w:val="28"/>
                <w:szCs w:val="28"/>
              </w:rPr>
              <w:t>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Information Economy</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Borders>
              <w:bottom w:val="single" w:sz="4" w:space="0" w:color="auto"/>
            </w:tcBorders>
          </w:tcPr>
          <w:p w:rsidR="00847A35" w:rsidRPr="009472A5" w:rsidRDefault="00451FD1" w:rsidP="002B13D8">
            <w:pPr>
              <w:rPr>
                <w:sz w:val="28"/>
                <w:szCs w:val="28"/>
              </w:rPr>
            </w:pPr>
            <w:r w:rsidRPr="009472A5">
              <w:rPr>
                <w:sz w:val="28"/>
                <w:szCs w:val="28"/>
              </w:rPr>
              <w:t>Knowledge Management</w:t>
            </w:r>
          </w:p>
        </w:tc>
        <w:tc>
          <w:tcPr>
            <w:tcW w:w="675"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850"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567"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992"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Height w:val="85"/>
        </w:trPr>
        <w:tc>
          <w:tcPr>
            <w:tcW w:w="4080" w:type="dxa"/>
            <w:tcBorders>
              <w:bottom w:val="single" w:sz="4" w:space="0" w:color="auto"/>
            </w:tcBorders>
          </w:tcPr>
          <w:p w:rsidR="00847A35" w:rsidRPr="009472A5" w:rsidRDefault="00451FD1" w:rsidP="002B13D8">
            <w:pPr>
              <w:snapToGrid w:val="0"/>
              <w:spacing w:before="60" w:after="60"/>
              <w:rPr>
                <w:rFonts w:eastAsia="標楷體"/>
                <w:color w:val="000000"/>
                <w:sz w:val="28"/>
                <w:szCs w:val="28"/>
                <w:shd w:val="pct15" w:color="auto" w:fill="FFFFFF"/>
              </w:rPr>
            </w:pPr>
            <w:r w:rsidRPr="009472A5">
              <w:rPr>
                <w:sz w:val="28"/>
                <w:szCs w:val="28"/>
              </w:rPr>
              <w:t>Marketing Information System</w:t>
            </w:r>
          </w:p>
        </w:tc>
        <w:tc>
          <w:tcPr>
            <w:tcW w:w="675"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850"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567"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992"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Borders>
              <w:bottom w:val="single" w:sz="4" w:space="0" w:color="auto"/>
            </w:tcBorders>
          </w:tcPr>
          <w:p w:rsidR="00847A35" w:rsidRPr="009472A5" w:rsidRDefault="00451FD1" w:rsidP="002B13D8">
            <w:pPr>
              <w:rPr>
                <w:sz w:val="28"/>
                <w:szCs w:val="28"/>
              </w:rPr>
            </w:pPr>
            <w:r w:rsidRPr="009472A5">
              <w:rPr>
                <w:sz w:val="28"/>
                <w:szCs w:val="28"/>
              </w:rPr>
              <w:t>Operation Management Information Systems</w:t>
            </w:r>
          </w:p>
        </w:tc>
        <w:tc>
          <w:tcPr>
            <w:tcW w:w="675"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850"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567"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992"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Borders>
              <w:bottom w:val="single" w:sz="4" w:space="0" w:color="auto"/>
            </w:tcBorders>
          </w:tcPr>
          <w:p w:rsidR="00847A35" w:rsidRPr="009472A5" w:rsidRDefault="00451FD1" w:rsidP="002B13D8">
            <w:pPr>
              <w:rPr>
                <w:sz w:val="28"/>
                <w:szCs w:val="28"/>
              </w:rPr>
            </w:pPr>
            <w:r w:rsidRPr="009472A5">
              <w:rPr>
                <w:sz w:val="28"/>
                <w:szCs w:val="28"/>
              </w:rPr>
              <w:t>Human Resource Management Systems</w:t>
            </w:r>
          </w:p>
        </w:tc>
        <w:tc>
          <w:tcPr>
            <w:tcW w:w="675"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850"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567"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992" w:type="dxa"/>
            <w:tcBorders>
              <w:bottom w:val="single" w:sz="4" w:space="0" w:color="auto"/>
            </w:tcBorders>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rsidP="00D97F7F">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Information and Strategic Management</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Information Security Management</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Online Consumer Behavior</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Customer</w:t>
            </w:r>
            <w:r w:rsidR="009472A5">
              <w:rPr>
                <w:sz w:val="28"/>
                <w:szCs w:val="28"/>
              </w:rPr>
              <w:t xml:space="preserve"> </w:t>
            </w:r>
            <w:r w:rsidRPr="009472A5">
              <w:rPr>
                <w:sz w:val="28"/>
                <w:szCs w:val="28"/>
              </w:rPr>
              <w:t>Relationship Management</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Decision Support Information Systems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787ABB" w:rsidRPr="009472A5" w:rsidTr="009472A5">
        <w:trPr>
          <w:cantSplit/>
        </w:trPr>
        <w:tc>
          <w:tcPr>
            <w:tcW w:w="4080" w:type="dxa"/>
          </w:tcPr>
          <w:p w:rsidR="00787ABB" w:rsidRPr="009472A5" w:rsidRDefault="00451FD1" w:rsidP="002B13D8">
            <w:pPr>
              <w:rPr>
                <w:sz w:val="28"/>
                <w:szCs w:val="28"/>
              </w:rPr>
            </w:pPr>
            <w:r w:rsidRPr="009472A5">
              <w:rPr>
                <w:sz w:val="28"/>
                <w:szCs w:val="28"/>
              </w:rPr>
              <w:lastRenderedPageBreak/>
              <w:t>Service and Information Management</w:t>
            </w:r>
          </w:p>
        </w:tc>
        <w:tc>
          <w:tcPr>
            <w:tcW w:w="675" w:type="dxa"/>
          </w:tcPr>
          <w:p w:rsidR="00787ABB" w:rsidRPr="009472A5" w:rsidRDefault="00787ABB">
            <w:pPr>
              <w:snapToGrid w:val="0"/>
              <w:spacing w:before="20"/>
              <w:jc w:val="center"/>
              <w:rPr>
                <w:rFonts w:eastAsia="標楷體"/>
                <w:color w:val="000000"/>
                <w:sz w:val="28"/>
                <w:szCs w:val="28"/>
              </w:rPr>
            </w:pPr>
          </w:p>
        </w:tc>
        <w:tc>
          <w:tcPr>
            <w:tcW w:w="850" w:type="dxa"/>
          </w:tcPr>
          <w:p w:rsidR="00787ABB" w:rsidRPr="009472A5" w:rsidRDefault="00787ABB">
            <w:pPr>
              <w:snapToGrid w:val="0"/>
              <w:spacing w:before="20"/>
              <w:jc w:val="center"/>
              <w:rPr>
                <w:rFonts w:eastAsia="標楷體"/>
                <w:color w:val="000000"/>
                <w:sz w:val="28"/>
                <w:szCs w:val="28"/>
              </w:rPr>
            </w:pPr>
          </w:p>
        </w:tc>
        <w:tc>
          <w:tcPr>
            <w:tcW w:w="567" w:type="dxa"/>
          </w:tcPr>
          <w:p w:rsidR="00787ABB" w:rsidRPr="009472A5" w:rsidRDefault="00787ABB">
            <w:pPr>
              <w:snapToGrid w:val="0"/>
              <w:spacing w:before="20"/>
              <w:jc w:val="center"/>
              <w:rPr>
                <w:rFonts w:eastAsia="標楷體"/>
                <w:color w:val="000000"/>
                <w:sz w:val="28"/>
                <w:szCs w:val="28"/>
              </w:rPr>
            </w:pPr>
          </w:p>
        </w:tc>
        <w:tc>
          <w:tcPr>
            <w:tcW w:w="992" w:type="dxa"/>
          </w:tcPr>
          <w:p w:rsidR="00787ABB" w:rsidRPr="009472A5" w:rsidRDefault="00787ABB">
            <w:pPr>
              <w:snapToGrid w:val="0"/>
              <w:spacing w:before="20"/>
              <w:jc w:val="center"/>
              <w:rPr>
                <w:rFonts w:eastAsia="標楷體"/>
                <w:color w:val="000000"/>
                <w:sz w:val="28"/>
                <w:szCs w:val="28"/>
              </w:rPr>
            </w:pPr>
          </w:p>
        </w:tc>
        <w:tc>
          <w:tcPr>
            <w:tcW w:w="1560" w:type="dxa"/>
            <w:vMerge/>
          </w:tcPr>
          <w:p w:rsidR="00787ABB" w:rsidRPr="009472A5" w:rsidRDefault="00787ABB">
            <w:pPr>
              <w:snapToGrid w:val="0"/>
              <w:spacing w:before="20"/>
              <w:rPr>
                <w:rFonts w:eastAsia="標楷體"/>
                <w:color w:val="000000"/>
                <w:sz w:val="28"/>
                <w:szCs w:val="28"/>
              </w:rPr>
            </w:pPr>
          </w:p>
        </w:tc>
      </w:tr>
      <w:tr w:rsidR="005D003D" w:rsidRPr="009472A5" w:rsidTr="009472A5">
        <w:trPr>
          <w:cantSplit/>
        </w:trPr>
        <w:tc>
          <w:tcPr>
            <w:tcW w:w="4080" w:type="dxa"/>
          </w:tcPr>
          <w:p w:rsidR="005D003D" w:rsidRPr="009472A5" w:rsidRDefault="00451FD1" w:rsidP="002B13D8">
            <w:pPr>
              <w:snapToGrid w:val="0"/>
              <w:spacing w:before="60" w:after="60"/>
              <w:rPr>
                <w:rFonts w:eastAsia="標楷體"/>
                <w:sz w:val="28"/>
                <w:szCs w:val="28"/>
              </w:rPr>
            </w:pPr>
            <w:r w:rsidRPr="009472A5">
              <w:rPr>
                <w:sz w:val="28"/>
                <w:szCs w:val="28"/>
              </w:rPr>
              <w:lastRenderedPageBreak/>
              <w:t>Social Psychological Issue of Digital Game and VR</w:t>
            </w:r>
          </w:p>
        </w:tc>
        <w:tc>
          <w:tcPr>
            <w:tcW w:w="675" w:type="dxa"/>
          </w:tcPr>
          <w:p w:rsidR="005D003D" w:rsidRPr="009472A5" w:rsidRDefault="005D003D">
            <w:pPr>
              <w:snapToGrid w:val="0"/>
              <w:spacing w:before="20"/>
              <w:jc w:val="center"/>
              <w:rPr>
                <w:rFonts w:eastAsia="標楷體"/>
                <w:color w:val="000000"/>
                <w:sz w:val="28"/>
                <w:szCs w:val="28"/>
              </w:rPr>
            </w:pPr>
          </w:p>
        </w:tc>
        <w:tc>
          <w:tcPr>
            <w:tcW w:w="850" w:type="dxa"/>
          </w:tcPr>
          <w:p w:rsidR="005D003D" w:rsidRPr="009472A5" w:rsidRDefault="005D003D">
            <w:pPr>
              <w:snapToGrid w:val="0"/>
              <w:spacing w:before="20"/>
              <w:jc w:val="center"/>
              <w:rPr>
                <w:rFonts w:eastAsia="標楷體"/>
                <w:color w:val="000000"/>
                <w:sz w:val="28"/>
                <w:szCs w:val="28"/>
              </w:rPr>
            </w:pPr>
          </w:p>
        </w:tc>
        <w:tc>
          <w:tcPr>
            <w:tcW w:w="567" w:type="dxa"/>
          </w:tcPr>
          <w:p w:rsidR="005D003D" w:rsidRPr="009472A5" w:rsidRDefault="005D003D">
            <w:pPr>
              <w:snapToGrid w:val="0"/>
              <w:spacing w:before="20"/>
              <w:jc w:val="center"/>
              <w:rPr>
                <w:rFonts w:eastAsia="標楷體"/>
                <w:color w:val="000000"/>
                <w:sz w:val="28"/>
                <w:szCs w:val="28"/>
              </w:rPr>
            </w:pPr>
          </w:p>
        </w:tc>
        <w:tc>
          <w:tcPr>
            <w:tcW w:w="992" w:type="dxa"/>
          </w:tcPr>
          <w:p w:rsidR="005D003D" w:rsidRPr="009472A5" w:rsidRDefault="005D003D">
            <w:pPr>
              <w:snapToGrid w:val="0"/>
              <w:spacing w:before="20"/>
              <w:jc w:val="center"/>
              <w:rPr>
                <w:rFonts w:eastAsia="標楷體"/>
                <w:color w:val="000000"/>
                <w:sz w:val="28"/>
                <w:szCs w:val="28"/>
              </w:rPr>
            </w:pPr>
          </w:p>
        </w:tc>
        <w:tc>
          <w:tcPr>
            <w:tcW w:w="1560" w:type="dxa"/>
            <w:vMerge/>
          </w:tcPr>
          <w:p w:rsidR="005D003D" w:rsidRPr="009472A5" w:rsidRDefault="005D003D">
            <w:pPr>
              <w:snapToGrid w:val="0"/>
              <w:spacing w:before="20"/>
              <w:rPr>
                <w:rFonts w:eastAsia="標楷體"/>
                <w:color w:val="000000"/>
                <w:sz w:val="28"/>
                <w:szCs w:val="28"/>
              </w:rPr>
            </w:pPr>
          </w:p>
        </w:tc>
      </w:tr>
      <w:tr w:rsidR="005D003D" w:rsidRPr="009472A5" w:rsidTr="009472A5">
        <w:trPr>
          <w:cantSplit/>
        </w:trPr>
        <w:tc>
          <w:tcPr>
            <w:tcW w:w="4080" w:type="dxa"/>
          </w:tcPr>
          <w:p w:rsidR="005D003D" w:rsidRPr="009472A5" w:rsidRDefault="00451FD1" w:rsidP="002B13D8">
            <w:pPr>
              <w:rPr>
                <w:sz w:val="28"/>
                <w:szCs w:val="28"/>
              </w:rPr>
            </w:pPr>
            <w:r w:rsidRPr="009472A5">
              <w:rPr>
                <w:sz w:val="28"/>
                <w:szCs w:val="28"/>
              </w:rPr>
              <w:t>Case Studies in MIS</w:t>
            </w:r>
          </w:p>
        </w:tc>
        <w:tc>
          <w:tcPr>
            <w:tcW w:w="675" w:type="dxa"/>
          </w:tcPr>
          <w:p w:rsidR="005D003D" w:rsidRPr="009472A5" w:rsidRDefault="005D003D">
            <w:pPr>
              <w:snapToGrid w:val="0"/>
              <w:spacing w:before="20"/>
              <w:jc w:val="center"/>
              <w:rPr>
                <w:rFonts w:eastAsia="標楷體"/>
                <w:color w:val="000000"/>
                <w:sz w:val="28"/>
                <w:szCs w:val="28"/>
              </w:rPr>
            </w:pPr>
          </w:p>
        </w:tc>
        <w:tc>
          <w:tcPr>
            <w:tcW w:w="850" w:type="dxa"/>
          </w:tcPr>
          <w:p w:rsidR="005D003D" w:rsidRPr="009472A5" w:rsidRDefault="005D003D">
            <w:pPr>
              <w:snapToGrid w:val="0"/>
              <w:spacing w:before="20"/>
              <w:jc w:val="center"/>
              <w:rPr>
                <w:rFonts w:eastAsia="標楷體"/>
                <w:color w:val="000000"/>
                <w:sz w:val="28"/>
                <w:szCs w:val="28"/>
              </w:rPr>
            </w:pPr>
          </w:p>
        </w:tc>
        <w:tc>
          <w:tcPr>
            <w:tcW w:w="567" w:type="dxa"/>
          </w:tcPr>
          <w:p w:rsidR="005D003D" w:rsidRPr="009472A5" w:rsidRDefault="005D003D">
            <w:pPr>
              <w:snapToGrid w:val="0"/>
              <w:spacing w:before="20"/>
              <w:jc w:val="center"/>
              <w:rPr>
                <w:rFonts w:eastAsia="標楷體"/>
                <w:color w:val="000000"/>
                <w:sz w:val="28"/>
                <w:szCs w:val="28"/>
              </w:rPr>
            </w:pPr>
          </w:p>
        </w:tc>
        <w:tc>
          <w:tcPr>
            <w:tcW w:w="992" w:type="dxa"/>
          </w:tcPr>
          <w:p w:rsidR="005D003D" w:rsidRPr="009472A5" w:rsidRDefault="005D003D">
            <w:pPr>
              <w:snapToGrid w:val="0"/>
              <w:spacing w:before="20"/>
              <w:jc w:val="center"/>
              <w:rPr>
                <w:rFonts w:eastAsia="標楷體"/>
                <w:color w:val="000000"/>
                <w:sz w:val="28"/>
                <w:szCs w:val="28"/>
              </w:rPr>
            </w:pPr>
          </w:p>
        </w:tc>
        <w:tc>
          <w:tcPr>
            <w:tcW w:w="1560" w:type="dxa"/>
            <w:vMerge/>
          </w:tcPr>
          <w:p w:rsidR="005D003D" w:rsidRPr="009472A5" w:rsidRDefault="005D003D">
            <w:pPr>
              <w:snapToGrid w:val="0"/>
              <w:spacing w:before="20"/>
              <w:rPr>
                <w:rFonts w:eastAsia="標楷體"/>
                <w:color w:val="000000"/>
                <w:sz w:val="28"/>
                <w:szCs w:val="28"/>
              </w:rPr>
            </w:pPr>
          </w:p>
        </w:tc>
      </w:tr>
      <w:tr w:rsidR="00B27B44" w:rsidRPr="009472A5" w:rsidTr="009472A5">
        <w:trPr>
          <w:cantSplit/>
        </w:trPr>
        <w:tc>
          <w:tcPr>
            <w:tcW w:w="4080" w:type="dxa"/>
          </w:tcPr>
          <w:p w:rsidR="00B27B44" w:rsidRPr="009472A5" w:rsidRDefault="00451FD1" w:rsidP="002B13D8">
            <w:pPr>
              <w:rPr>
                <w:sz w:val="28"/>
                <w:szCs w:val="28"/>
              </w:rPr>
            </w:pPr>
            <w:r w:rsidRPr="009472A5">
              <w:rPr>
                <w:sz w:val="28"/>
                <w:szCs w:val="28"/>
              </w:rPr>
              <w:t>Finance Technology</w:t>
            </w:r>
          </w:p>
        </w:tc>
        <w:tc>
          <w:tcPr>
            <w:tcW w:w="675" w:type="dxa"/>
          </w:tcPr>
          <w:p w:rsidR="00B27B44" w:rsidRPr="009472A5" w:rsidRDefault="00B27B44">
            <w:pPr>
              <w:snapToGrid w:val="0"/>
              <w:spacing w:before="20"/>
              <w:jc w:val="center"/>
              <w:rPr>
                <w:rFonts w:eastAsia="標楷體"/>
                <w:color w:val="000000"/>
                <w:sz w:val="28"/>
                <w:szCs w:val="28"/>
              </w:rPr>
            </w:pPr>
          </w:p>
        </w:tc>
        <w:tc>
          <w:tcPr>
            <w:tcW w:w="850" w:type="dxa"/>
          </w:tcPr>
          <w:p w:rsidR="00B27B44" w:rsidRPr="009472A5" w:rsidRDefault="00B27B44">
            <w:pPr>
              <w:snapToGrid w:val="0"/>
              <w:spacing w:before="20"/>
              <w:jc w:val="center"/>
              <w:rPr>
                <w:rFonts w:eastAsia="標楷體"/>
                <w:color w:val="000000"/>
                <w:sz w:val="28"/>
                <w:szCs w:val="28"/>
              </w:rPr>
            </w:pPr>
          </w:p>
        </w:tc>
        <w:tc>
          <w:tcPr>
            <w:tcW w:w="567" w:type="dxa"/>
          </w:tcPr>
          <w:p w:rsidR="00B27B44" w:rsidRPr="009472A5" w:rsidRDefault="00B27B44">
            <w:pPr>
              <w:snapToGrid w:val="0"/>
              <w:spacing w:before="20"/>
              <w:jc w:val="center"/>
              <w:rPr>
                <w:rFonts w:eastAsia="標楷體"/>
                <w:color w:val="000000"/>
                <w:sz w:val="28"/>
                <w:szCs w:val="28"/>
              </w:rPr>
            </w:pPr>
          </w:p>
        </w:tc>
        <w:tc>
          <w:tcPr>
            <w:tcW w:w="992" w:type="dxa"/>
          </w:tcPr>
          <w:p w:rsidR="00B27B44" w:rsidRPr="009472A5" w:rsidRDefault="00B27B44">
            <w:pPr>
              <w:snapToGrid w:val="0"/>
              <w:spacing w:before="20"/>
              <w:jc w:val="center"/>
              <w:rPr>
                <w:rFonts w:eastAsia="標楷體"/>
                <w:color w:val="000000"/>
                <w:sz w:val="28"/>
                <w:szCs w:val="28"/>
              </w:rPr>
            </w:pPr>
          </w:p>
        </w:tc>
        <w:tc>
          <w:tcPr>
            <w:tcW w:w="1560" w:type="dxa"/>
            <w:vMerge/>
          </w:tcPr>
          <w:p w:rsidR="00B27B44" w:rsidRPr="009472A5" w:rsidRDefault="00B27B44">
            <w:pPr>
              <w:snapToGrid w:val="0"/>
              <w:spacing w:before="20"/>
              <w:rPr>
                <w:rFonts w:eastAsia="標楷體"/>
                <w:color w:val="000000"/>
                <w:sz w:val="28"/>
                <w:szCs w:val="28"/>
              </w:rPr>
            </w:pPr>
          </w:p>
        </w:tc>
      </w:tr>
      <w:tr w:rsidR="009D2A95" w:rsidRPr="009472A5" w:rsidTr="009472A5">
        <w:trPr>
          <w:cantSplit/>
        </w:trPr>
        <w:tc>
          <w:tcPr>
            <w:tcW w:w="4080" w:type="dxa"/>
          </w:tcPr>
          <w:p w:rsidR="009D2A95" w:rsidRPr="002B13D8" w:rsidRDefault="00451FD1" w:rsidP="002B13D8">
            <w:pPr>
              <w:snapToGrid w:val="0"/>
              <w:spacing w:before="60" w:after="60"/>
              <w:rPr>
                <w:rFonts w:eastAsia="標楷體"/>
                <w:sz w:val="28"/>
                <w:szCs w:val="28"/>
              </w:rPr>
            </w:pPr>
            <w:r w:rsidRPr="002B13D8">
              <w:rPr>
                <w:sz w:val="28"/>
                <w:szCs w:val="28"/>
              </w:rPr>
              <w:t>Application and Technology of Internet of Things</w:t>
            </w:r>
          </w:p>
        </w:tc>
        <w:tc>
          <w:tcPr>
            <w:tcW w:w="675" w:type="dxa"/>
          </w:tcPr>
          <w:p w:rsidR="005E1E40" w:rsidRPr="005E1E40" w:rsidRDefault="005E1E40" w:rsidP="005E1E40">
            <w:pPr>
              <w:snapToGrid w:val="0"/>
              <w:spacing w:before="20"/>
              <w:rPr>
                <w:rFonts w:eastAsia="標楷體"/>
                <w:color w:val="000000"/>
                <w:sz w:val="28"/>
                <w:szCs w:val="28"/>
              </w:rPr>
            </w:pPr>
          </w:p>
        </w:tc>
        <w:tc>
          <w:tcPr>
            <w:tcW w:w="850" w:type="dxa"/>
          </w:tcPr>
          <w:p w:rsidR="009D2A95" w:rsidRPr="009472A5" w:rsidRDefault="009D2A95">
            <w:pPr>
              <w:snapToGrid w:val="0"/>
              <w:spacing w:before="20"/>
              <w:jc w:val="center"/>
              <w:rPr>
                <w:rFonts w:eastAsia="標楷體"/>
                <w:color w:val="000000"/>
                <w:sz w:val="28"/>
                <w:szCs w:val="28"/>
              </w:rPr>
            </w:pPr>
          </w:p>
        </w:tc>
        <w:tc>
          <w:tcPr>
            <w:tcW w:w="567" w:type="dxa"/>
          </w:tcPr>
          <w:p w:rsidR="009D2A95" w:rsidRPr="009472A5" w:rsidRDefault="009D2A95">
            <w:pPr>
              <w:snapToGrid w:val="0"/>
              <w:spacing w:before="20"/>
              <w:jc w:val="center"/>
              <w:rPr>
                <w:rFonts w:eastAsia="標楷體"/>
                <w:color w:val="000000"/>
                <w:sz w:val="28"/>
                <w:szCs w:val="28"/>
              </w:rPr>
            </w:pPr>
          </w:p>
        </w:tc>
        <w:tc>
          <w:tcPr>
            <w:tcW w:w="992" w:type="dxa"/>
          </w:tcPr>
          <w:p w:rsidR="009D2A95" w:rsidRPr="009472A5" w:rsidRDefault="009D2A95">
            <w:pPr>
              <w:snapToGrid w:val="0"/>
              <w:spacing w:before="20"/>
              <w:jc w:val="center"/>
              <w:rPr>
                <w:rFonts w:eastAsia="標楷體"/>
                <w:color w:val="000000"/>
                <w:sz w:val="28"/>
                <w:szCs w:val="28"/>
              </w:rPr>
            </w:pPr>
          </w:p>
        </w:tc>
        <w:tc>
          <w:tcPr>
            <w:tcW w:w="1560" w:type="dxa"/>
            <w:vMerge/>
          </w:tcPr>
          <w:p w:rsidR="009D2A95" w:rsidRPr="009472A5" w:rsidRDefault="009D2A95">
            <w:pPr>
              <w:snapToGrid w:val="0"/>
              <w:spacing w:before="20"/>
              <w:rPr>
                <w:rFonts w:eastAsia="標楷體"/>
                <w:color w:val="000000"/>
                <w:sz w:val="28"/>
                <w:szCs w:val="28"/>
              </w:rPr>
            </w:pPr>
          </w:p>
        </w:tc>
      </w:tr>
      <w:tr w:rsidR="008C1021" w:rsidRPr="009472A5" w:rsidTr="009472A5">
        <w:trPr>
          <w:cantSplit/>
        </w:trPr>
        <w:tc>
          <w:tcPr>
            <w:tcW w:w="4080" w:type="dxa"/>
          </w:tcPr>
          <w:p w:rsidR="008C1021" w:rsidRPr="002B13D8" w:rsidRDefault="008C1021" w:rsidP="008C1021">
            <w:pPr>
              <w:snapToGrid w:val="0"/>
              <w:spacing w:before="60" w:after="60"/>
              <w:rPr>
                <w:sz w:val="28"/>
                <w:szCs w:val="28"/>
              </w:rPr>
            </w:pPr>
            <w:r w:rsidRPr="008C1021">
              <w:rPr>
                <w:color w:val="FF0000"/>
                <w:sz w:val="28"/>
                <w:szCs w:val="28"/>
              </w:rPr>
              <w:t>Business Model Innovation &amp; Fintech</w:t>
            </w:r>
          </w:p>
        </w:tc>
        <w:tc>
          <w:tcPr>
            <w:tcW w:w="675" w:type="dxa"/>
          </w:tcPr>
          <w:p w:rsidR="008C1021" w:rsidRPr="005E1E40" w:rsidRDefault="008C1021" w:rsidP="005E1E40">
            <w:pPr>
              <w:snapToGrid w:val="0"/>
              <w:spacing w:before="20"/>
              <w:rPr>
                <w:rFonts w:eastAsia="標楷體"/>
                <w:color w:val="000000"/>
                <w:sz w:val="28"/>
                <w:szCs w:val="28"/>
              </w:rPr>
            </w:pPr>
          </w:p>
        </w:tc>
        <w:tc>
          <w:tcPr>
            <w:tcW w:w="850" w:type="dxa"/>
          </w:tcPr>
          <w:p w:rsidR="008C1021" w:rsidRPr="009472A5" w:rsidRDefault="008C1021">
            <w:pPr>
              <w:snapToGrid w:val="0"/>
              <w:spacing w:before="20"/>
              <w:jc w:val="center"/>
              <w:rPr>
                <w:rFonts w:eastAsia="標楷體"/>
                <w:color w:val="000000"/>
                <w:sz w:val="28"/>
                <w:szCs w:val="28"/>
              </w:rPr>
            </w:pPr>
          </w:p>
        </w:tc>
        <w:tc>
          <w:tcPr>
            <w:tcW w:w="567" w:type="dxa"/>
          </w:tcPr>
          <w:p w:rsidR="008C1021" w:rsidRPr="009472A5" w:rsidRDefault="008C1021">
            <w:pPr>
              <w:snapToGrid w:val="0"/>
              <w:spacing w:before="20"/>
              <w:jc w:val="center"/>
              <w:rPr>
                <w:rFonts w:eastAsia="標楷體"/>
                <w:color w:val="000000"/>
                <w:sz w:val="28"/>
                <w:szCs w:val="28"/>
              </w:rPr>
            </w:pPr>
          </w:p>
        </w:tc>
        <w:tc>
          <w:tcPr>
            <w:tcW w:w="992" w:type="dxa"/>
          </w:tcPr>
          <w:p w:rsidR="008C1021" w:rsidRPr="009472A5" w:rsidRDefault="008C1021">
            <w:pPr>
              <w:snapToGrid w:val="0"/>
              <w:spacing w:before="20"/>
              <w:jc w:val="center"/>
              <w:rPr>
                <w:rFonts w:eastAsia="標楷體"/>
                <w:color w:val="000000"/>
                <w:sz w:val="28"/>
                <w:szCs w:val="28"/>
              </w:rPr>
            </w:pPr>
          </w:p>
        </w:tc>
        <w:tc>
          <w:tcPr>
            <w:tcW w:w="1560" w:type="dxa"/>
            <w:vMerge/>
          </w:tcPr>
          <w:p w:rsidR="008C1021" w:rsidRPr="009472A5" w:rsidRDefault="008C1021">
            <w:pPr>
              <w:snapToGrid w:val="0"/>
              <w:spacing w:before="20"/>
              <w:rPr>
                <w:rFonts w:eastAsia="標楷體"/>
                <w:color w:val="000000"/>
                <w:sz w:val="28"/>
                <w:szCs w:val="28"/>
              </w:rPr>
            </w:pPr>
          </w:p>
        </w:tc>
      </w:tr>
      <w:tr w:rsidR="008C1021" w:rsidRPr="009472A5" w:rsidTr="009472A5">
        <w:trPr>
          <w:cantSplit/>
        </w:trPr>
        <w:tc>
          <w:tcPr>
            <w:tcW w:w="4080" w:type="dxa"/>
          </w:tcPr>
          <w:p w:rsidR="008C1021" w:rsidRPr="002B13D8" w:rsidRDefault="008C1021" w:rsidP="008C1021">
            <w:pPr>
              <w:snapToGrid w:val="0"/>
              <w:spacing w:before="60" w:after="60"/>
              <w:rPr>
                <w:sz w:val="28"/>
                <w:szCs w:val="28"/>
              </w:rPr>
            </w:pPr>
            <w:r w:rsidRPr="008C1021">
              <w:rPr>
                <w:color w:val="FF0000"/>
                <w:sz w:val="28"/>
                <w:szCs w:val="28"/>
              </w:rPr>
              <w:t xml:space="preserve">Principles and Businesses of </w:t>
            </w:r>
            <w:proofErr w:type="spellStart"/>
            <w:r w:rsidRPr="008C1021">
              <w:rPr>
                <w:color w:val="FF0000"/>
                <w:sz w:val="28"/>
                <w:szCs w:val="28"/>
              </w:rPr>
              <w:t>Cryptocurrencie</w:t>
            </w:r>
            <w:proofErr w:type="spellEnd"/>
          </w:p>
        </w:tc>
        <w:tc>
          <w:tcPr>
            <w:tcW w:w="675" w:type="dxa"/>
          </w:tcPr>
          <w:p w:rsidR="008C1021" w:rsidRPr="005E1E40" w:rsidRDefault="008C1021" w:rsidP="008C1021">
            <w:pPr>
              <w:snapToGrid w:val="0"/>
              <w:spacing w:before="20"/>
              <w:rPr>
                <w:rFonts w:eastAsia="標楷體"/>
                <w:color w:val="000000"/>
                <w:sz w:val="28"/>
                <w:szCs w:val="28"/>
              </w:rPr>
            </w:pPr>
          </w:p>
        </w:tc>
        <w:tc>
          <w:tcPr>
            <w:tcW w:w="850" w:type="dxa"/>
          </w:tcPr>
          <w:p w:rsidR="008C1021" w:rsidRPr="009472A5" w:rsidRDefault="008C1021" w:rsidP="008C1021">
            <w:pPr>
              <w:snapToGrid w:val="0"/>
              <w:spacing w:before="20"/>
              <w:jc w:val="center"/>
              <w:rPr>
                <w:rFonts w:eastAsia="標楷體"/>
                <w:color w:val="000000"/>
                <w:sz w:val="28"/>
                <w:szCs w:val="28"/>
              </w:rPr>
            </w:pPr>
          </w:p>
        </w:tc>
        <w:tc>
          <w:tcPr>
            <w:tcW w:w="567" w:type="dxa"/>
          </w:tcPr>
          <w:p w:rsidR="008C1021" w:rsidRPr="009472A5" w:rsidRDefault="008C1021" w:rsidP="008C1021">
            <w:pPr>
              <w:snapToGrid w:val="0"/>
              <w:spacing w:before="20"/>
              <w:jc w:val="center"/>
              <w:rPr>
                <w:rFonts w:eastAsia="標楷體"/>
                <w:color w:val="000000"/>
                <w:sz w:val="28"/>
                <w:szCs w:val="28"/>
              </w:rPr>
            </w:pPr>
          </w:p>
        </w:tc>
        <w:tc>
          <w:tcPr>
            <w:tcW w:w="992" w:type="dxa"/>
          </w:tcPr>
          <w:p w:rsidR="008C1021" w:rsidRPr="009472A5" w:rsidRDefault="008C1021" w:rsidP="008C1021">
            <w:pPr>
              <w:snapToGrid w:val="0"/>
              <w:spacing w:before="20"/>
              <w:jc w:val="center"/>
              <w:rPr>
                <w:rFonts w:eastAsia="標楷體"/>
                <w:color w:val="000000"/>
                <w:sz w:val="28"/>
                <w:szCs w:val="28"/>
              </w:rPr>
            </w:pPr>
          </w:p>
        </w:tc>
        <w:tc>
          <w:tcPr>
            <w:tcW w:w="1560" w:type="dxa"/>
            <w:vMerge/>
          </w:tcPr>
          <w:p w:rsidR="008C1021" w:rsidRPr="009472A5" w:rsidRDefault="008C1021" w:rsidP="008C1021">
            <w:pPr>
              <w:snapToGrid w:val="0"/>
              <w:spacing w:before="20"/>
              <w:rPr>
                <w:rFonts w:eastAsia="標楷體"/>
                <w:color w:val="000000"/>
                <w:sz w:val="28"/>
                <w:szCs w:val="28"/>
              </w:rPr>
            </w:pPr>
          </w:p>
        </w:tc>
      </w:tr>
      <w:tr w:rsidR="008C1021" w:rsidRPr="009472A5" w:rsidTr="009472A5">
        <w:trPr>
          <w:cantSplit/>
        </w:trPr>
        <w:tc>
          <w:tcPr>
            <w:tcW w:w="4080" w:type="dxa"/>
          </w:tcPr>
          <w:p w:rsidR="008C1021" w:rsidRPr="008C1021" w:rsidRDefault="008C1021" w:rsidP="008C1021">
            <w:pPr>
              <w:snapToGrid w:val="0"/>
              <w:spacing w:before="60" w:after="60"/>
              <w:rPr>
                <w:color w:val="FF0000"/>
                <w:sz w:val="28"/>
                <w:szCs w:val="28"/>
              </w:rPr>
            </w:pPr>
            <w:r w:rsidRPr="008C1021">
              <w:rPr>
                <w:color w:val="FF0000"/>
                <w:sz w:val="28"/>
                <w:szCs w:val="28"/>
              </w:rPr>
              <w:t>Search Engine Optimization</w:t>
            </w:r>
          </w:p>
        </w:tc>
        <w:tc>
          <w:tcPr>
            <w:tcW w:w="675" w:type="dxa"/>
          </w:tcPr>
          <w:p w:rsidR="008C1021" w:rsidRPr="005E1E40" w:rsidRDefault="008C1021" w:rsidP="008C1021">
            <w:pPr>
              <w:snapToGrid w:val="0"/>
              <w:spacing w:before="20"/>
              <w:rPr>
                <w:rFonts w:eastAsia="標楷體"/>
                <w:color w:val="000000"/>
                <w:sz w:val="28"/>
                <w:szCs w:val="28"/>
              </w:rPr>
            </w:pPr>
          </w:p>
        </w:tc>
        <w:tc>
          <w:tcPr>
            <w:tcW w:w="850" w:type="dxa"/>
          </w:tcPr>
          <w:p w:rsidR="008C1021" w:rsidRPr="009472A5" w:rsidRDefault="008C1021" w:rsidP="008C1021">
            <w:pPr>
              <w:snapToGrid w:val="0"/>
              <w:spacing w:before="20"/>
              <w:jc w:val="center"/>
              <w:rPr>
                <w:rFonts w:eastAsia="標楷體"/>
                <w:color w:val="000000"/>
                <w:sz w:val="28"/>
                <w:szCs w:val="28"/>
              </w:rPr>
            </w:pPr>
          </w:p>
        </w:tc>
        <w:tc>
          <w:tcPr>
            <w:tcW w:w="567" w:type="dxa"/>
          </w:tcPr>
          <w:p w:rsidR="008C1021" w:rsidRPr="009472A5" w:rsidRDefault="008C1021" w:rsidP="008C1021">
            <w:pPr>
              <w:snapToGrid w:val="0"/>
              <w:spacing w:before="20"/>
              <w:jc w:val="center"/>
              <w:rPr>
                <w:rFonts w:eastAsia="標楷體"/>
                <w:color w:val="000000"/>
                <w:sz w:val="28"/>
                <w:szCs w:val="28"/>
              </w:rPr>
            </w:pPr>
          </w:p>
        </w:tc>
        <w:tc>
          <w:tcPr>
            <w:tcW w:w="992" w:type="dxa"/>
          </w:tcPr>
          <w:p w:rsidR="008C1021" w:rsidRPr="009472A5" w:rsidRDefault="008C1021" w:rsidP="008C1021">
            <w:pPr>
              <w:snapToGrid w:val="0"/>
              <w:spacing w:before="20"/>
              <w:jc w:val="center"/>
              <w:rPr>
                <w:rFonts w:eastAsia="標楷體"/>
                <w:color w:val="000000"/>
                <w:sz w:val="28"/>
                <w:szCs w:val="28"/>
              </w:rPr>
            </w:pPr>
          </w:p>
        </w:tc>
        <w:tc>
          <w:tcPr>
            <w:tcW w:w="1560" w:type="dxa"/>
            <w:vMerge/>
          </w:tcPr>
          <w:p w:rsidR="008C1021" w:rsidRPr="009472A5" w:rsidRDefault="008C1021" w:rsidP="008C1021">
            <w:pPr>
              <w:snapToGrid w:val="0"/>
              <w:spacing w:before="20"/>
              <w:rPr>
                <w:rFonts w:eastAsia="標楷體"/>
                <w:color w:val="000000"/>
                <w:sz w:val="28"/>
                <w:szCs w:val="28"/>
              </w:rPr>
            </w:pPr>
          </w:p>
        </w:tc>
      </w:tr>
      <w:tr w:rsidR="008C1021" w:rsidRPr="009472A5" w:rsidTr="009472A5">
        <w:trPr>
          <w:cantSplit/>
        </w:trPr>
        <w:tc>
          <w:tcPr>
            <w:tcW w:w="4080" w:type="dxa"/>
          </w:tcPr>
          <w:p w:rsidR="008C1021" w:rsidRPr="00CD33B8" w:rsidRDefault="00CD33B8" w:rsidP="008C1021">
            <w:pPr>
              <w:snapToGrid w:val="0"/>
              <w:spacing w:before="60" w:after="60"/>
              <w:rPr>
                <w:color w:val="FF0000"/>
                <w:sz w:val="28"/>
                <w:szCs w:val="28"/>
              </w:rPr>
            </w:pPr>
            <w:bookmarkStart w:id="0" w:name="_GoBack"/>
            <w:r w:rsidRPr="00CD33B8">
              <w:rPr>
                <w:rFonts w:eastAsia="標楷體"/>
                <w:color w:val="FF0000"/>
                <w:sz w:val="28"/>
              </w:rPr>
              <w:t>Cybersecurity in Fintech</w:t>
            </w:r>
            <w:bookmarkEnd w:id="0"/>
          </w:p>
        </w:tc>
        <w:tc>
          <w:tcPr>
            <w:tcW w:w="675" w:type="dxa"/>
          </w:tcPr>
          <w:p w:rsidR="008C1021" w:rsidRPr="005E1E40" w:rsidRDefault="008C1021" w:rsidP="005E1E40">
            <w:pPr>
              <w:snapToGrid w:val="0"/>
              <w:spacing w:before="20"/>
              <w:rPr>
                <w:rFonts w:eastAsia="標楷體"/>
                <w:color w:val="000000"/>
                <w:sz w:val="28"/>
                <w:szCs w:val="28"/>
              </w:rPr>
            </w:pPr>
          </w:p>
        </w:tc>
        <w:tc>
          <w:tcPr>
            <w:tcW w:w="850" w:type="dxa"/>
          </w:tcPr>
          <w:p w:rsidR="008C1021" w:rsidRPr="009472A5" w:rsidRDefault="008C1021">
            <w:pPr>
              <w:snapToGrid w:val="0"/>
              <w:spacing w:before="20"/>
              <w:jc w:val="center"/>
              <w:rPr>
                <w:rFonts w:eastAsia="標楷體"/>
                <w:color w:val="000000"/>
                <w:sz w:val="28"/>
                <w:szCs w:val="28"/>
              </w:rPr>
            </w:pPr>
          </w:p>
        </w:tc>
        <w:tc>
          <w:tcPr>
            <w:tcW w:w="567" w:type="dxa"/>
          </w:tcPr>
          <w:p w:rsidR="008C1021" w:rsidRPr="009472A5" w:rsidRDefault="008C1021">
            <w:pPr>
              <w:snapToGrid w:val="0"/>
              <w:spacing w:before="20"/>
              <w:jc w:val="center"/>
              <w:rPr>
                <w:rFonts w:eastAsia="標楷體"/>
                <w:color w:val="000000"/>
                <w:sz w:val="28"/>
                <w:szCs w:val="28"/>
              </w:rPr>
            </w:pPr>
          </w:p>
        </w:tc>
        <w:tc>
          <w:tcPr>
            <w:tcW w:w="992" w:type="dxa"/>
          </w:tcPr>
          <w:p w:rsidR="008C1021" w:rsidRPr="009472A5" w:rsidRDefault="008C1021">
            <w:pPr>
              <w:snapToGrid w:val="0"/>
              <w:spacing w:before="20"/>
              <w:jc w:val="center"/>
              <w:rPr>
                <w:rFonts w:eastAsia="標楷體"/>
                <w:color w:val="000000"/>
                <w:sz w:val="28"/>
                <w:szCs w:val="28"/>
              </w:rPr>
            </w:pPr>
          </w:p>
        </w:tc>
        <w:tc>
          <w:tcPr>
            <w:tcW w:w="1560" w:type="dxa"/>
            <w:vMerge/>
          </w:tcPr>
          <w:p w:rsidR="008C1021" w:rsidRPr="009472A5" w:rsidRDefault="008C1021">
            <w:pPr>
              <w:snapToGrid w:val="0"/>
              <w:spacing w:before="20"/>
              <w:rPr>
                <w:rFonts w:eastAsia="標楷體"/>
                <w:color w:val="000000"/>
                <w:sz w:val="28"/>
                <w:szCs w:val="28"/>
              </w:rPr>
            </w:pPr>
          </w:p>
        </w:tc>
      </w:tr>
      <w:tr w:rsidR="008C1021" w:rsidRPr="009472A5" w:rsidTr="009472A5">
        <w:trPr>
          <w:cantSplit/>
        </w:trPr>
        <w:tc>
          <w:tcPr>
            <w:tcW w:w="4080" w:type="dxa"/>
          </w:tcPr>
          <w:p w:rsidR="008C1021" w:rsidRPr="008C1021" w:rsidRDefault="008C1021" w:rsidP="008C1021">
            <w:pPr>
              <w:snapToGrid w:val="0"/>
              <w:spacing w:before="60" w:after="60"/>
              <w:rPr>
                <w:color w:val="FF0000"/>
                <w:sz w:val="28"/>
                <w:szCs w:val="28"/>
              </w:rPr>
            </w:pPr>
            <w:r w:rsidRPr="008C1021">
              <w:rPr>
                <w:color w:val="FF0000"/>
                <w:sz w:val="28"/>
                <w:szCs w:val="28"/>
              </w:rPr>
              <w:t xml:space="preserve">Introduction to </w:t>
            </w:r>
            <w:proofErr w:type="spellStart"/>
            <w:r w:rsidRPr="008C1021">
              <w:rPr>
                <w:color w:val="FF0000"/>
                <w:sz w:val="28"/>
                <w:szCs w:val="28"/>
              </w:rPr>
              <w:t>Cyberpsychology</w:t>
            </w:r>
            <w:proofErr w:type="spellEnd"/>
          </w:p>
        </w:tc>
        <w:tc>
          <w:tcPr>
            <w:tcW w:w="675" w:type="dxa"/>
          </w:tcPr>
          <w:p w:rsidR="008C1021" w:rsidRPr="005E1E40" w:rsidRDefault="008C1021" w:rsidP="005E1E40">
            <w:pPr>
              <w:snapToGrid w:val="0"/>
              <w:spacing w:before="20"/>
              <w:rPr>
                <w:rFonts w:eastAsia="標楷體"/>
                <w:color w:val="000000"/>
                <w:sz w:val="28"/>
                <w:szCs w:val="28"/>
              </w:rPr>
            </w:pPr>
          </w:p>
        </w:tc>
        <w:tc>
          <w:tcPr>
            <w:tcW w:w="850" w:type="dxa"/>
          </w:tcPr>
          <w:p w:rsidR="008C1021" w:rsidRPr="009472A5" w:rsidRDefault="008C1021">
            <w:pPr>
              <w:snapToGrid w:val="0"/>
              <w:spacing w:before="20"/>
              <w:jc w:val="center"/>
              <w:rPr>
                <w:rFonts w:eastAsia="標楷體"/>
                <w:color w:val="000000"/>
                <w:sz w:val="28"/>
                <w:szCs w:val="28"/>
              </w:rPr>
            </w:pPr>
          </w:p>
        </w:tc>
        <w:tc>
          <w:tcPr>
            <w:tcW w:w="567" w:type="dxa"/>
          </w:tcPr>
          <w:p w:rsidR="008C1021" w:rsidRPr="009472A5" w:rsidRDefault="008C1021">
            <w:pPr>
              <w:snapToGrid w:val="0"/>
              <w:spacing w:before="20"/>
              <w:jc w:val="center"/>
              <w:rPr>
                <w:rFonts w:eastAsia="標楷體"/>
                <w:color w:val="000000"/>
                <w:sz w:val="28"/>
                <w:szCs w:val="28"/>
              </w:rPr>
            </w:pPr>
          </w:p>
        </w:tc>
        <w:tc>
          <w:tcPr>
            <w:tcW w:w="992" w:type="dxa"/>
          </w:tcPr>
          <w:p w:rsidR="008C1021" w:rsidRPr="009472A5" w:rsidRDefault="008C1021">
            <w:pPr>
              <w:snapToGrid w:val="0"/>
              <w:spacing w:before="20"/>
              <w:jc w:val="center"/>
              <w:rPr>
                <w:rFonts w:eastAsia="標楷體"/>
                <w:color w:val="000000"/>
                <w:sz w:val="28"/>
                <w:szCs w:val="28"/>
              </w:rPr>
            </w:pPr>
          </w:p>
        </w:tc>
        <w:tc>
          <w:tcPr>
            <w:tcW w:w="1560" w:type="dxa"/>
            <w:vMerge/>
          </w:tcPr>
          <w:p w:rsidR="008C1021" w:rsidRPr="009472A5" w:rsidRDefault="008C1021">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7822E3" w:rsidP="002B13D8">
            <w:pPr>
              <w:snapToGrid w:val="0"/>
              <w:spacing w:before="60" w:after="60"/>
              <w:rPr>
                <w:rFonts w:eastAsia="標楷體"/>
                <w:b/>
                <w:color w:val="FFFFFF"/>
                <w:sz w:val="28"/>
                <w:szCs w:val="28"/>
              </w:rPr>
            </w:pPr>
            <w:r w:rsidRPr="009472A5">
              <w:rPr>
                <w:rFonts w:eastAsia="標楷體"/>
                <w:b/>
                <w:color w:val="FFFFFF"/>
                <w:sz w:val="28"/>
                <w:szCs w:val="28"/>
                <w:highlight w:val="black"/>
              </w:rPr>
              <w:t>Information</w:t>
            </w:r>
            <w:r w:rsidR="00451FD1" w:rsidRPr="009472A5">
              <w:rPr>
                <w:rFonts w:eastAsia="標楷體"/>
                <w:b/>
                <w:color w:val="FFFFFF"/>
                <w:sz w:val="28"/>
                <w:szCs w:val="28"/>
                <w:highlight w:val="black"/>
              </w:rPr>
              <w:t xml:space="preserve"> Technology</w:t>
            </w:r>
            <w:r w:rsidRPr="009472A5">
              <w:rPr>
                <w:rFonts w:eastAsia="標楷體"/>
                <w:b/>
                <w:color w:val="FFFFFF"/>
                <w:sz w:val="28"/>
                <w:szCs w:val="28"/>
                <w:highlight w:val="black"/>
              </w:rPr>
              <w:t xml:space="preserve"> Area</w:t>
            </w:r>
            <w:r w:rsidR="00451FD1" w:rsidRPr="009472A5">
              <w:rPr>
                <w:rFonts w:eastAsia="標楷體"/>
                <w:b/>
                <w:color w:val="FFFFFF"/>
                <w:sz w:val="28"/>
                <w:szCs w:val="28"/>
                <w:highlight w:val="black"/>
              </w:rPr>
              <w:t xml:space="preserve"> </w:t>
            </w:r>
            <w:r w:rsidRPr="009472A5">
              <w:rPr>
                <w:rFonts w:eastAsia="標楷體"/>
                <w:b/>
                <w:color w:val="FFFFFF"/>
                <w:sz w:val="28"/>
                <w:szCs w:val="28"/>
              </w:rPr>
              <w:t>rea</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Advanced Database Management Systems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snapToGrid w:val="0"/>
              <w:spacing w:before="60" w:after="60"/>
              <w:rPr>
                <w:rFonts w:eastAsia="標楷體"/>
                <w:color w:val="000000"/>
                <w:sz w:val="28"/>
                <w:szCs w:val="28"/>
              </w:rPr>
            </w:pPr>
            <w:r w:rsidRPr="009472A5">
              <w:rPr>
                <w:sz w:val="28"/>
                <w:szCs w:val="28"/>
              </w:rPr>
              <w:t>AI and Expert System</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Multimedia Systems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Modelling &amp; Simulation</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Datamining and Application</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Information Security</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Machine Learning</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787ABB" w:rsidRPr="009472A5" w:rsidTr="009472A5">
        <w:trPr>
          <w:cantSplit/>
        </w:trPr>
        <w:tc>
          <w:tcPr>
            <w:tcW w:w="4080" w:type="dxa"/>
          </w:tcPr>
          <w:p w:rsidR="00787ABB" w:rsidRPr="009472A5" w:rsidRDefault="00451FD1" w:rsidP="002B13D8">
            <w:pPr>
              <w:rPr>
                <w:sz w:val="28"/>
                <w:szCs w:val="28"/>
              </w:rPr>
            </w:pPr>
            <w:r w:rsidRPr="009472A5">
              <w:rPr>
                <w:sz w:val="28"/>
                <w:szCs w:val="28"/>
              </w:rPr>
              <w:t>Analysis and application of Big data</w:t>
            </w:r>
          </w:p>
        </w:tc>
        <w:tc>
          <w:tcPr>
            <w:tcW w:w="675" w:type="dxa"/>
          </w:tcPr>
          <w:p w:rsidR="00787ABB" w:rsidRPr="009472A5" w:rsidRDefault="00787ABB">
            <w:pPr>
              <w:snapToGrid w:val="0"/>
              <w:spacing w:before="20"/>
              <w:jc w:val="center"/>
              <w:rPr>
                <w:rFonts w:eastAsia="標楷體"/>
                <w:color w:val="000000"/>
                <w:sz w:val="28"/>
                <w:szCs w:val="28"/>
              </w:rPr>
            </w:pPr>
          </w:p>
        </w:tc>
        <w:tc>
          <w:tcPr>
            <w:tcW w:w="850" w:type="dxa"/>
          </w:tcPr>
          <w:p w:rsidR="00787ABB" w:rsidRPr="009472A5" w:rsidRDefault="00787ABB">
            <w:pPr>
              <w:snapToGrid w:val="0"/>
              <w:spacing w:before="20"/>
              <w:jc w:val="center"/>
              <w:rPr>
                <w:rFonts w:eastAsia="標楷體"/>
                <w:color w:val="000000"/>
                <w:sz w:val="28"/>
                <w:szCs w:val="28"/>
              </w:rPr>
            </w:pPr>
          </w:p>
        </w:tc>
        <w:tc>
          <w:tcPr>
            <w:tcW w:w="567" w:type="dxa"/>
          </w:tcPr>
          <w:p w:rsidR="00787ABB" w:rsidRPr="009472A5" w:rsidRDefault="00787ABB">
            <w:pPr>
              <w:snapToGrid w:val="0"/>
              <w:spacing w:before="20"/>
              <w:jc w:val="center"/>
              <w:rPr>
                <w:rFonts w:eastAsia="標楷體"/>
                <w:color w:val="000000"/>
                <w:sz w:val="28"/>
                <w:szCs w:val="28"/>
              </w:rPr>
            </w:pPr>
          </w:p>
        </w:tc>
        <w:tc>
          <w:tcPr>
            <w:tcW w:w="992" w:type="dxa"/>
          </w:tcPr>
          <w:p w:rsidR="00787ABB" w:rsidRPr="009472A5" w:rsidRDefault="00787ABB">
            <w:pPr>
              <w:snapToGrid w:val="0"/>
              <w:spacing w:before="20"/>
              <w:jc w:val="center"/>
              <w:rPr>
                <w:rFonts w:eastAsia="標楷體"/>
                <w:color w:val="000000"/>
                <w:sz w:val="28"/>
                <w:szCs w:val="28"/>
              </w:rPr>
            </w:pPr>
          </w:p>
        </w:tc>
        <w:tc>
          <w:tcPr>
            <w:tcW w:w="1560" w:type="dxa"/>
            <w:vMerge/>
          </w:tcPr>
          <w:p w:rsidR="00787ABB" w:rsidRPr="009472A5" w:rsidRDefault="00787ABB">
            <w:pPr>
              <w:snapToGrid w:val="0"/>
              <w:spacing w:before="20"/>
              <w:rPr>
                <w:rFonts w:eastAsia="標楷體"/>
                <w:color w:val="000000"/>
                <w:sz w:val="28"/>
                <w:szCs w:val="28"/>
              </w:rPr>
            </w:pPr>
          </w:p>
        </w:tc>
      </w:tr>
      <w:tr w:rsidR="009D2A95" w:rsidRPr="009472A5" w:rsidTr="009472A5">
        <w:trPr>
          <w:cantSplit/>
        </w:trPr>
        <w:tc>
          <w:tcPr>
            <w:tcW w:w="4080" w:type="dxa"/>
          </w:tcPr>
          <w:p w:rsidR="009D2A95" w:rsidRPr="009472A5" w:rsidRDefault="00451FD1" w:rsidP="002B13D8">
            <w:pPr>
              <w:rPr>
                <w:sz w:val="28"/>
                <w:szCs w:val="28"/>
              </w:rPr>
            </w:pPr>
            <w:r w:rsidRPr="009472A5">
              <w:rPr>
                <w:sz w:val="28"/>
                <w:szCs w:val="28"/>
              </w:rPr>
              <w:t>Image Processing and Applications</w:t>
            </w:r>
          </w:p>
        </w:tc>
        <w:tc>
          <w:tcPr>
            <w:tcW w:w="675" w:type="dxa"/>
          </w:tcPr>
          <w:p w:rsidR="009D2A95" w:rsidRPr="009472A5" w:rsidRDefault="009D2A95">
            <w:pPr>
              <w:snapToGrid w:val="0"/>
              <w:spacing w:before="20"/>
              <w:jc w:val="center"/>
              <w:rPr>
                <w:rFonts w:eastAsia="標楷體"/>
                <w:color w:val="000000"/>
                <w:sz w:val="28"/>
                <w:szCs w:val="28"/>
              </w:rPr>
            </w:pPr>
          </w:p>
        </w:tc>
        <w:tc>
          <w:tcPr>
            <w:tcW w:w="850" w:type="dxa"/>
          </w:tcPr>
          <w:p w:rsidR="009D2A95" w:rsidRPr="009472A5" w:rsidRDefault="009D2A95">
            <w:pPr>
              <w:snapToGrid w:val="0"/>
              <w:spacing w:before="20"/>
              <w:jc w:val="center"/>
              <w:rPr>
                <w:rFonts w:eastAsia="標楷體"/>
                <w:color w:val="000000"/>
                <w:sz w:val="28"/>
                <w:szCs w:val="28"/>
              </w:rPr>
            </w:pPr>
          </w:p>
        </w:tc>
        <w:tc>
          <w:tcPr>
            <w:tcW w:w="567" w:type="dxa"/>
          </w:tcPr>
          <w:p w:rsidR="009D2A95" w:rsidRPr="009472A5" w:rsidRDefault="009D2A95">
            <w:pPr>
              <w:snapToGrid w:val="0"/>
              <w:spacing w:before="20"/>
              <w:jc w:val="center"/>
              <w:rPr>
                <w:rFonts w:eastAsia="標楷體"/>
                <w:color w:val="000000"/>
                <w:sz w:val="28"/>
                <w:szCs w:val="28"/>
              </w:rPr>
            </w:pPr>
          </w:p>
        </w:tc>
        <w:tc>
          <w:tcPr>
            <w:tcW w:w="992" w:type="dxa"/>
          </w:tcPr>
          <w:p w:rsidR="009D2A95" w:rsidRPr="009472A5" w:rsidRDefault="009D2A95">
            <w:pPr>
              <w:snapToGrid w:val="0"/>
              <w:spacing w:before="20"/>
              <w:jc w:val="center"/>
              <w:rPr>
                <w:rFonts w:eastAsia="標楷體"/>
                <w:color w:val="000000"/>
                <w:sz w:val="28"/>
                <w:szCs w:val="28"/>
              </w:rPr>
            </w:pPr>
          </w:p>
        </w:tc>
        <w:tc>
          <w:tcPr>
            <w:tcW w:w="1560" w:type="dxa"/>
            <w:vMerge/>
          </w:tcPr>
          <w:p w:rsidR="009D2A95" w:rsidRPr="009472A5" w:rsidRDefault="009D2A95">
            <w:pPr>
              <w:snapToGrid w:val="0"/>
              <w:spacing w:before="20"/>
              <w:rPr>
                <w:rFonts w:eastAsia="標楷體"/>
                <w:color w:val="000000"/>
                <w:sz w:val="28"/>
                <w:szCs w:val="28"/>
              </w:rPr>
            </w:pPr>
          </w:p>
        </w:tc>
      </w:tr>
      <w:tr w:rsidR="009D2A95" w:rsidRPr="009472A5" w:rsidTr="009472A5">
        <w:trPr>
          <w:cantSplit/>
        </w:trPr>
        <w:tc>
          <w:tcPr>
            <w:tcW w:w="4080" w:type="dxa"/>
          </w:tcPr>
          <w:p w:rsidR="009D2A95" w:rsidRPr="002B13D8" w:rsidRDefault="00451FD1" w:rsidP="002B13D8">
            <w:pPr>
              <w:rPr>
                <w:rFonts w:eastAsia="標楷體"/>
                <w:sz w:val="28"/>
                <w:szCs w:val="28"/>
              </w:rPr>
            </w:pPr>
            <w:r w:rsidRPr="002B13D8">
              <w:rPr>
                <w:sz w:val="28"/>
                <w:szCs w:val="28"/>
              </w:rPr>
              <w:t>R Language</w:t>
            </w:r>
          </w:p>
        </w:tc>
        <w:tc>
          <w:tcPr>
            <w:tcW w:w="675" w:type="dxa"/>
          </w:tcPr>
          <w:p w:rsidR="009D2A95" w:rsidRPr="009472A5" w:rsidRDefault="009D2A95">
            <w:pPr>
              <w:snapToGrid w:val="0"/>
              <w:spacing w:before="20"/>
              <w:jc w:val="center"/>
              <w:rPr>
                <w:rFonts w:eastAsia="標楷體"/>
                <w:color w:val="000000"/>
                <w:sz w:val="28"/>
                <w:szCs w:val="28"/>
              </w:rPr>
            </w:pPr>
          </w:p>
        </w:tc>
        <w:tc>
          <w:tcPr>
            <w:tcW w:w="850" w:type="dxa"/>
          </w:tcPr>
          <w:p w:rsidR="009D2A95" w:rsidRPr="009472A5" w:rsidRDefault="009D2A95">
            <w:pPr>
              <w:snapToGrid w:val="0"/>
              <w:spacing w:before="20"/>
              <w:jc w:val="center"/>
              <w:rPr>
                <w:rFonts w:eastAsia="標楷體"/>
                <w:color w:val="000000"/>
                <w:sz w:val="28"/>
                <w:szCs w:val="28"/>
              </w:rPr>
            </w:pPr>
          </w:p>
        </w:tc>
        <w:tc>
          <w:tcPr>
            <w:tcW w:w="567" w:type="dxa"/>
          </w:tcPr>
          <w:p w:rsidR="009D2A95" w:rsidRPr="009472A5" w:rsidRDefault="009D2A95">
            <w:pPr>
              <w:snapToGrid w:val="0"/>
              <w:spacing w:before="20"/>
              <w:jc w:val="center"/>
              <w:rPr>
                <w:rFonts w:eastAsia="標楷體"/>
                <w:color w:val="000000"/>
                <w:sz w:val="28"/>
                <w:szCs w:val="28"/>
              </w:rPr>
            </w:pPr>
          </w:p>
        </w:tc>
        <w:tc>
          <w:tcPr>
            <w:tcW w:w="992" w:type="dxa"/>
          </w:tcPr>
          <w:p w:rsidR="009D2A95" w:rsidRPr="009472A5" w:rsidRDefault="009D2A95">
            <w:pPr>
              <w:snapToGrid w:val="0"/>
              <w:spacing w:before="20"/>
              <w:jc w:val="center"/>
              <w:rPr>
                <w:rFonts w:eastAsia="標楷體"/>
                <w:color w:val="000000"/>
                <w:sz w:val="28"/>
                <w:szCs w:val="28"/>
              </w:rPr>
            </w:pPr>
          </w:p>
        </w:tc>
        <w:tc>
          <w:tcPr>
            <w:tcW w:w="1560" w:type="dxa"/>
            <w:vMerge/>
          </w:tcPr>
          <w:p w:rsidR="009D2A95" w:rsidRPr="009472A5" w:rsidRDefault="009D2A95">
            <w:pPr>
              <w:snapToGrid w:val="0"/>
              <w:spacing w:before="20"/>
              <w:rPr>
                <w:rFonts w:eastAsia="標楷體"/>
                <w:color w:val="000000"/>
                <w:sz w:val="28"/>
                <w:szCs w:val="28"/>
              </w:rPr>
            </w:pPr>
          </w:p>
        </w:tc>
      </w:tr>
      <w:tr w:rsidR="009D2A95" w:rsidRPr="009472A5" w:rsidTr="009472A5">
        <w:trPr>
          <w:cantSplit/>
        </w:trPr>
        <w:tc>
          <w:tcPr>
            <w:tcW w:w="4080" w:type="dxa"/>
          </w:tcPr>
          <w:p w:rsidR="00452EFE" w:rsidRPr="002B13D8" w:rsidRDefault="00451FD1" w:rsidP="002B13D8">
            <w:pPr>
              <w:rPr>
                <w:sz w:val="28"/>
                <w:szCs w:val="28"/>
              </w:rPr>
            </w:pPr>
            <w:r w:rsidRPr="002B13D8">
              <w:rPr>
                <w:sz w:val="28"/>
                <w:szCs w:val="28"/>
              </w:rPr>
              <w:t>Distributed Systems</w:t>
            </w:r>
          </w:p>
        </w:tc>
        <w:tc>
          <w:tcPr>
            <w:tcW w:w="675" w:type="dxa"/>
          </w:tcPr>
          <w:p w:rsidR="009D2A95" w:rsidRPr="009472A5" w:rsidRDefault="009D2A95">
            <w:pPr>
              <w:snapToGrid w:val="0"/>
              <w:spacing w:before="20"/>
              <w:jc w:val="center"/>
              <w:rPr>
                <w:rFonts w:eastAsia="標楷體"/>
                <w:color w:val="000000"/>
                <w:sz w:val="28"/>
                <w:szCs w:val="28"/>
              </w:rPr>
            </w:pPr>
          </w:p>
        </w:tc>
        <w:tc>
          <w:tcPr>
            <w:tcW w:w="850" w:type="dxa"/>
          </w:tcPr>
          <w:p w:rsidR="009D2A95" w:rsidRPr="009472A5" w:rsidRDefault="009D2A95">
            <w:pPr>
              <w:snapToGrid w:val="0"/>
              <w:spacing w:before="20"/>
              <w:jc w:val="center"/>
              <w:rPr>
                <w:rFonts w:eastAsia="標楷體"/>
                <w:color w:val="000000"/>
                <w:sz w:val="28"/>
                <w:szCs w:val="28"/>
              </w:rPr>
            </w:pPr>
          </w:p>
        </w:tc>
        <w:tc>
          <w:tcPr>
            <w:tcW w:w="567" w:type="dxa"/>
          </w:tcPr>
          <w:p w:rsidR="009D2A95" w:rsidRPr="009472A5" w:rsidRDefault="009D2A95">
            <w:pPr>
              <w:snapToGrid w:val="0"/>
              <w:spacing w:before="20"/>
              <w:jc w:val="center"/>
              <w:rPr>
                <w:rFonts w:eastAsia="標楷體"/>
                <w:color w:val="000000"/>
                <w:sz w:val="28"/>
                <w:szCs w:val="28"/>
              </w:rPr>
            </w:pPr>
          </w:p>
        </w:tc>
        <w:tc>
          <w:tcPr>
            <w:tcW w:w="992" w:type="dxa"/>
          </w:tcPr>
          <w:p w:rsidR="009D2A95" w:rsidRPr="009472A5" w:rsidRDefault="009D2A95">
            <w:pPr>
              <w:snapToGrid w:val="0"/>
              <w:spacing w:before="20"/>
              <w:jc w:val="center"/>
              <w:rPr>
                <w:rFonts w:eastAsia="標楷體"/>
                <w:color w:val="000000"/>
                <w:sz w:val="28"/>
                <w:szCs w:val="28"/>
              </w:rPr>
            </w:pPr>
          </w:p>
        </w:tc>
        <w:tc>
          <w:tcPr>
            <w:tcW w:w="1560" w:type="dxa"/>
            <w:vMerge/>
          </w:tcPr>
          <w:p w:rsidR="009D2A95" w:rsidRPr="009472A5" w:rsidRDefault="009D2A95">
            <w:pPr>
              <w:snapToGrid w:val="0"/>
              <w:spacing w:before="20"/>
              <w:rPr>
                <w:rFonts w:eastAsia="標楷體"/>
                <w:color w:val="000000"/>
                <w:sz w:val="28"/>
                <w:szCs w:val="28"/>
              </w:rPr>
            </w:pPr>
          </w:p>
        </w:tc>
      </w:tr>
      <w:tr w:rsidR="00452EFE" w:rsidRPr="009472A5" w:rsidTr="009472A5">
        <w:trPr>
          <w:cantSplit/>
        </w:trPr>
        <w:tc>
          <w:tcPr>
            <w:tcW w:w="4080" w:type="dxa"/>
          </w:tcPr>
          <w:p w:rsidR="00452EFE" w:rsidRPr="002B13D8" w:rsidRDefault="00452EFE" w:rsidP="002B13D8">
            <w:pPr>
              <w:rPr>
                <w:sz w:val="28"/>
                <w:szCs w:val="28"/>
              </w:rPr>
            </w:pPr>
            <w:proofErr w:type="spellStart"/>
            <w:r w:rsidRPr="00452EFE">
              <w:rPr>
                <w:sz w:val="28"/>
                <w:szCs w:val="28"/>
              </w:rPr>
              <w:t>FinTech</w:t>
            </w:r>
            <w:proofErr w:type="spellEnd"/>
            <w:r w:rsidRPr="00452EFE">
              <w:rPr>
                <w:sz w:val="28"/>
                <w:szCs w:val="28"/>
              </w:rPr>
              <w:t xml:space="preserve"> </w:t>
            </w:r>
            <w:r>
              <w:rPr>
                <w:rFonts w:hint="eastAsia"/>
                <w:sz w:val="28"/>
                <w:szCs w:val="28"/>
              </w:rPr>
              <w:t>A</w:t>
            </w:r>
            <w:r w:rsidRPr="00452EFE">
              <w:rPr>
                <w:sz w:val="28"/>
                <w:szCs w:val="28"/>
              </w:rPr>
              <w:t xml:space="preserve">pplication and </w:t>
            </w:r>
            <w:r>
              <w:rPr>
                <w:rFonts w:hint="eastAsia"/>
                <w:sz w:val="28"/>
                <w:szCs w:val="28"/>
              </w:rPr>
              <w:t>P</w:t>
            </w:r>
            <w:r w:rsidRPr="00452EFE">
              <w:rPr>
                <w:sz w:val="28"/>
                <w:szCs w:val="28"/>
              </w:rPr>
              <w:t>ractice</w:t>
            </w:r>
          </w:p>
        </w:tc>
        <w:tc>
          <w:tcPr>
            <w:tcW w:w="675" w:type="dxa"/>
          </w:tcPr>
          <w:p w:rsidR="00452EFE" w:rsidRPr="009472A5" w:rsidRDefault="00452EFE">
            <w:pPr>
              <w:snapToGrid w:val="0"/>
              <w:spacing w:before="20"/>
              <w:jc w:val="center"/>
              <w:rPr>
                <w:rFonts w:eastAsia="標楷體"/>
                <w:color w:val="000000"/>
                <w:sz w:val="28"/>
                <w:szCs w:val="28"/>
              </w:rPr>
            </w:pPr>
          </w:p>
        </w:tc>
        <w:tc>
          <w:tcPr>
            <w:tcW w:w="850" w:type="dxa"/>
          </w:tcPr>
          <w:p w:rsidR="00452EFE" w:rsidRPr="009472A5" w:rsidRDefault="00452EFE">
            <w:pPr>
              <w:snapToGrid w:val="0"/>
              <w:spacing w:before="20"/>
              <w:jc w:val="center"/>
              <w:rPr>
                <w:rFonts w:eastAsia="標楷體"/>
                <w:color w:val="000000"/>
                <w:sz w:val="28"/>
                <w:szCs w:val="28"/>
              </w:rPr>
            </w:pPr>
          </w:p>
        </w:tc>
        <w:tc>
          <w:tcPr>
            <w:tcW w:w="567" w:type="dxa"/>
          </w:tcPr>
          <w:p w:rsidR="00452EFE" w:rsidRPr="009472A5" w:rsidRDefault="00452EFE">
            <w:pPr>
              <w:snapToGrid w:val="0"/>
              <w:spacing w:before="20"/>
              <w:jc w:val="center"/>
              <w:rPr>
                <w:rFonts w:eastAsia="標楷體"/>
                <w:color w:val="000000"/>
                <w:sz w:val="28"/>
                <w:szCs w:val="28"/>
              </w:rPr>
            </w:pPr>
          </w:p>
        </w:tc>
        <w:tc>
          <w:tcPr>
            <w:tcW w:w="992" w:type="dxa"/>
          </w:tcPr>
          <w:p w:rsidR="00452EFE" w:rsidRPr="009472A5" w:rsidRDefault="00452EFE">
            <w:pPr>
              <w:snapToGrid w:val="0"/>
              <w:spacing w:before="20"/>
              <w:jc w:val="center"/>
              <w:rPr>
                <w:rFonts w:eastAsia="標楷體"/>
                <w:color w:val="000000"/>
                <w:sz w:val="28"/>
                <w:szCs w:val="28"/>
              </w:rPr>
            </w:pPr>
          </w:p>
        </w:tc>
        <w:tc>
          <w:tcPr>
            <w:tcW w:w="1560" w:type="dxa"/>
            <w:vMerge/>
          </w:tcPr>
          <w:p w:rsidR="00452EFE" w:rsidRPr="009472A5" w:rsidRDefault="00452EFE">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snapToGrid w:val="0"/>
              <w:spacing w:before="60" w:after="60"/>
              <w:rPr>
                <w:rFonts w:eastAsia="標楷體"/>
                <w:b/>
                <w:color w:val="FFFFFF"/>
                <w:sz w:val="28"/>
                <w:szCs w:val="28"/>
              </w:rPr>
            </w:pPr>
            <w:r w:rsidRPr="009472A5">
              <w:rPr>
                <w:rFonts w:eastAsia="標楷體"/>
                <w:b/>
                <w:color w:val="FFFFFF"/>
                <w:sz w:val="28"/>
                <w:szCs w:val="28"/>
                <w:highlight w:val="black"/>
              </w:rPr>
              <w:t>Medical</w:t>
            </w:r>
            <w:r w:rsidR="007822E3" w:rsidRPr="009472A5">
              <w:rPr>
                <w:rFonts w:eastAsia="標楷體"/>
                <w:b/>
                <w:color w:val="FFFFFF"/>
                <w:sz w:val="28"/>
                <w:szCs w:val="28"/>
                <w:highlight w:val="black"/>
              </w:rPr>
              <w:t xml:space="preserve"> Area</w:t>
            </w:r>
            <w:r w:rsidRPr="009472A5">
              <w:rPr>
                <w:rFonts w:eastAsia="標楷體"/>
                <w:b/>
                <w:color w:val="FFFFFF"/>
                <w:sz w:val="28"/>
                <w:szCs w:val="28"/>
                <w:highlight w:val="black"/>
              </w:rPr>
              <w:t xml:space="preserve"> </w:t>
            </w:r>
            <w:r w:rsidR="007822E3" w:rsidRPr="009472A5">
              <w:rPr>
                <w:rFonts w:eastAsia="標楷體"/>
                <w:b/>
                <w:color w:val="FFFFFF"/>
                <w:sz w:val="28"/>
                <w:szCs w:val="28"/>
              </w:rPr>
              <w:t>a</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451FD1" w:rsidP="002B13D8">
            <w:pPr>
              <w:rPr>
                <w:sz w:val="28"/>
                <w:szCs w:val="28"/>
              </w:rPr>
            </w:pPr>
            <w:r w:rsidRPr="009472A5">
              <w:rPr>
                <w:sz w:val="28"/>
                <w:szCs w:val="28"/>
              </w:rPr>
              <w:t>Medical Information System</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C23E29" w:rsidRPr="009472A5" w:rsidTr="009472A5">
        <w:trPr>
          <w:cantSplit/>
        </w:trPr>
        <w:tc>
          <w:tcPr>
            <w:tcW w:w="4080" w:type="dxa"/>
          </w:tcPr>
          <w:p w:rsidR="00C23E29" w:rsidRPr="009472A5" w:rsidRDefault="00451FD1" w:rsidP="002B13D8">
            <w:pPr>
              <w:rPr>
                <w:sz w:val="28"/>
                <w:szCs w:val="28"/>
              </w:rPr>
            </w:pPr>
            <w:r w:rsidRPr="009472A5">
              <w:rPr>
                <w:sz w:val="28"/>
                <w:szCs w:val="28"/>
              </w:rPr>
              <w:t>Electronic Patient Record</w:t>
            </w:r>
          </w:p>
        </w:tc>
        <w:tc>
          <w:tcPr>
            <w:tcW w:w="675" w:type="dxa"/>
          </w:tcPr>
          <w:p w:rsidR="00C23E29" w:rsidRPr="009472A5" w:rsidRDefault="00C23E29">
            <w:pPr>
              <w:snapToGrid w:val="0"/>
              <w:spacing w:before="20"/>
              <w:jc w:val="center"/>
              <w:rPr>
                <w:rFonts w:eastAsia="標楷體"/>
                <w:color w:val="000000"/>
                <w:sz w:val="28"/>
                <w:szCs w:val="28"/>
              </w:rPr>
            </w:pPr>
          </w:p>
        </w:tc>
        <w:tc>
          <w:tcPr>
            <w:tcW w:w="850" w:type="dxa"/>
          </w:tcPr>
          <w:p w:rsidR="00C23E29" w:rsidRPr="009472A5" w:rsidRDefault="00C23E29">
            <w:pPr>
              <w:snapToGrid w:val="0"/>
              <w:spacing w:before="20"/>
              <w:jc w:val="center"/>
              <w:rPr>
                <w:rFonts w:eastAsia="標楷體"/>
                <w:color w:val="000000"/>
                <w:sz w:val="28"/>
                <w:szCs w:val="28"/>
              </w:rPr>
            </w:pPr>
          </w:p>
        </w:tc>
        <w:tc>
          <w:tcPr>
            <w:tcW w:w="567" w:type="dxa"/>
          </w:tcPr>
          <w:p w:rsidR="00C23E29" w:rsidRPr="009472A5" w:rsidRDefault="00C23E29">
            <w:pPr>
              <w:snapToGrid w:val="0"/>
              <w:spacing w:before="20"/>
              <w:jc w:val="center"/>
              <w:rPr>
                <w:rFonts w:eastAsia="標楷體"/>
                <w:color w:val="000000"/>
                <w:sz w:val="28"/>
                <w:szCs w:val="28"/>
              </w:rPr>
            </w:pPr>
          </w:p>
        </w:tc>
        <w:tc>
          <w:tcPr>
            <w:tcW w:w="992" w:type="dxa"/>
          </w:tcPr>
          <w:p w:rsidR="00C23E29" w:rsidRPr="009472A5" w:rsidRDefault="00C23E29">
            <w:pPr>
              <w:snapToGrid w:val="0"/>
              <w:spacing w:before="20"/>
              <w:jc w:val="center"/>
              <w:rPr>
                <w:rFonts w:eastAsia="標楷體"/>
                <w:color w:val="000000"/>
                <w:sz w:val="28"/>
                <w:szCs w:val="28"/>
              </w:rPr>
            </w:pPr>
          </w:p>
        </w:tc>
        <w:tc>
          <w:tcPr>
            <w:tcW w:w="1560" w:type="dxa"/>
            <w:vMerge/>
          </w:tcPr>
          <w:p w:rsidR="00C23E29" w:rsidRPr="009472A5" w:rsidRDefault="00C23E29">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6753B2" w:rsidP="002B13D8">
            <w:pPr>
              <w:rPr>
                <w:sz w:val="28"/>
                <w:szCs w:val="28"/>
              </w:rPr>
            </w:pPr>
            <w:r w:rsidRPr="009472A5">
              <w:rPr>
                <w:sz w:val="28"/>
                <w:szCs w:val="28"/>
              </w:rPr>
              <w:t>Medical Marketing Research</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6753B2" w:rsidP="002B13D8">
            <w:pPr>
              <w:rPr>
                <w:sz w:val="28"/>
                <w:szCs w:val="28"/>
              </w:rPr>
            </w:pPr>
            <w:r w:rsidRPr="009472A5">
              <w:rPr>
                <w:sz w:val="28"/>
                <w:szCs w:val="28"/>
              </w:rPr>
              <w:t>Medical Quality Management</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6753B2" w:rsidP="002B13D8">
            <w:pPr>
              <w:rPr>
                <w:sz w:val="28"/>
                <w:szCs w:val="28"/>
              </w:rPr>
            </w:pPr>
            <w:r w:rsidRPr="009472A5">
              <w:rPr>
                <w:sz w:val="28"/>
                <w:szCs w:val="28"/>
              </w:rPr>
              <w:t>Healthcare Information Systems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47A35" w:rsidRPr="009472A5" w:rsidTr="009472A5">
        <w:trPr>
          <w:cantSplit/>
        </w:trPr>
        <w:tc>
          <w:tcPr>
            <w:tcW w:w="4080" w:type="dxa"/>
          </w:tcPr>
          <w:p w:rsidR="00847A35" w:rsidRPr="009472A5" w:rsidRDefault="006753B2" w:rsidP="002B13D8">
            <w:pPr>
              <w:rPr>
                <w:sz w:val="28"/>
                <w:szCs w:val="28"/>
              </w:rPr>
            </w:pPr>
            <w:r w:rsidRPr="009472A5">
              <w:rPr>
                <w:sz w:val="28"/>
                <w:szCs w:val="28"/>
              </w:rPr>
              <w:t>Healthcare Decision Support Systems</w:t>
            </w:r>
          </w:p>
        </w:tc>
        <w:tc>
          <w:tcPr>
            <w:tcW w:w="675" w:type="dxa"/>
          </w:tcPr>
          <w:p w:rsidR="00847A35" w:rsidRPr="009472A5" w:rsidRDefault="00847A35">
            <w:pPr>
              <w:snapToGrid w:val="0"/>
              <w:spacing w:before="20"/>
              <w:jc w:val="center"/>
              <w:rPr>
                <w:rFonts w:eastAsia="標楷體"/>
                <w:color w:val="000000"/>
                <w:sz w:val="28"/>
                <w:szCs w:val="28"/>
              </w:rPr>
            </w:pPr>
          </w:p>
        </w:tc>
        <w:tc>
          <w:tcPr>
            <w:tcW w:w="850" w:type="dxa"/>
          </w:tcPr>
          <w:p w:rsidR="00847A35" w:rsidRPr="009472A5" w:rsidRDefault="00847A35">
            <w:pPr>
              <w:snapToGrid w:val="0"/>
              <w:spacing w:before="20"/>
              <w:jc w:val="center"/>
              <w:rPr>
                <w:rFonts w:eastAsia="標楷體"/>
                <w:color w:val="000000"/>
                <w:sz w:val="28"/>
                <w:szCs w:val="28"/>
              </w:rPr>
            </w:pPr>
          </w:p>
        </w:tc>
        <w:tc>
          <w:tcPr>
            <w:tcW w:w="567" w:type="dxa"/>
          </w:tcPr>
          <w:p w:rsidR="00847A35" w:rsidRPr="009472A5" w:rsidRDefault="00847A35">
            <w:pPr>
              <w:snapToGrid w:val="0"/>
              <w:spacing w:before="20"/>
              <w:jc w:val="center"/>
              <w:rPr>
                <w:rFonts w:eastAsia="標楷體"/>
                <w:color w:val="000000"/>
                <w:sz w:val="28"/>
                <w:szCs w:val="28"/>
              </w:rPr>
            </w:pPr>
          </w:p>
        </w:tc>
        <w:tc>
          <w:tcPr>
            <w:tcW w:w="992" w:type="dxa"/>
          </w:tcPr>
          <w:p w:rsidR="00847A35" w:rsidRPr="009472A5" w:rsidRDefault="00847A35">
            <w:pPr>
              <w:snapToGrid w:val="0"/>
              <w:spacing w:before="20"/>
              <w:jc w:val="center"/>
              <w:rPr>
                <w:rFonts w:eastAsia="標楷體"/>
                <w:color w:val="000000"/>
                <w:sz w:val="28"/>
                <w:szCs w:val="28"/>
              </w:rPr>
            </w:pPr>
          </w:p>
        </w:tc>
        <w:tc>
          <w:tcPr>
            <w:tcW w:w="1560" w:type="dxa"/>
            <w:vMerge/>
          </w:tcPr>
          <w:p w:rsidR="00847A35" w:rsidRPr="009472A5" w:rsidRDefault="00847A35">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rPr>
                <w:sz w:val="28"/>
                <w:szCs w:val="28"/>
              </w:rPr>
            </w:pPr>
            <w:r w:rsidRPr="009472A5">
              <w:rPr>
                <w:sz w:val="28"/>
                <w:szCs w:val="28"/>
              </w:rPr>
              <w:lastRenderedPageBreak/>
              <w:t>Management for Healthcare Organizations</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val="restart"/>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rPr>
                <w:sz w:val="28"/>
                <w:szCs w:val="28"/>
              </w:rPr>
            </w:pPr>
            <w:r w:rsidRPr="009472A5">
              <w:rPr>
                <w:sz w:val="28"/>
                <w:szCs w:val="28"/>
              </w:rPr>
              <w:t>Health Insurance</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rPr>
                <w:sz w:val="28"/>
                <w:szCs w:val="28"/>
              </w:rPr>
            </w:pPr>
            <w:r w:rsidRPr="009472A5">
              <w:rPr>
                <w:sz w:val="28"/>
                <w:szCs w:val="28"/>
              </w:rPr>
              <w:t>Introduction to Healthcare Systems</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rPr>
                <w:sz w:val="28"/>
                <w:szCs w:val="28"/>
              </w:rPr>
            </w:pPr>
            <w:r w:rsidRPr="009472A5">
              <w:rPr>
                <w:sz w:val="28"/>
                <w:szCs w:val="28"/>
              </w:rPr>
              <w:t>Healthcare Organizational Management</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snapToGrid w:val="0"/>
              <w:spacing w:before="60" w:after="60"/>
              <w:rPr>
                <w:rFonts w:eastAsia="標楷體"/>
                <w:sz w:val="28"/>
                <w:szCs w:val="28"/>
              </w:rPr>
            </w:pPr>
            <w:proofErr w:type="spellStart"/>
            <w:r w:rsidRPr="009472A5">
              <w:rPr>
                <w:rFonts w:eastAsia="標楷體"/>
                <w:sz w:val="28"/>
                <w:szCs w:val="28"/>
              </w:rPr>
              <w:t>T</w:t>
            </w:r>
            <w:r w:rsidRPr="009472A5">
              <w:rPr>
                <w:sz w:val="28"/>
                <w:szCs w:val="28"/>
              </w:rPr>
              <w:t>eleHealth</w:t>
            </w:r>
            <w:proofErr w:type="spellEnd"/>
            <w:r w:rsidRPr="009472A5">
              <w:rPr>
                <w:sz w:val="28"/>
                <w:szCs w:val="28"/>
              </w:rPr>
              <w:t xml:space="preserve"> Care</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BC4184" w:rsidRPr="009472A5" w:rsidTr="009472A5">
        <w:trPr>
          <w:cantSplit/>
        </w:trPr>
        <w:tc>
          <w:tcPr>
            <w:tcW w:w="4080" w:type="dxa"/>
          </w:tcPr>
          <w:p w:rsidR="00BC4184" w:rsidRPr="002B13D8" w:rsidRDefault="006753B2" w:rsidP="002B13D8">
            <w:pPr>
              <w:rPr>
                <w:sz w:val="28"/>
                <w:szCs w:val="28"/>
              </w:rPr>
            </w:pPr>
            <w:r w:rsidRPr="002B13D8">
              <w:rPr>
                <w:sz w:val="28"/>
                <w:szCs w:val="28"/>
              </w:rPr>
              <w:t>Long term care Management Information Systems</w:t>
            </w:r>
          </w:p>
        </w:tc>
        <w:tc>
          <w:tcPr>
            <w:tcW w:w="675" w:type="dxa"/>
          </w:tcPr>
          <w:p w:rsidR="00BC4184" w:rsidRPr="009472A5" w:rsidRDefault="00BC4184">
            <w:pPr>
              <w:snapToGrid w:val="0"/>
              <w:spacing w:before="20"/>
              <w:jc w:val="center"/>
              <w:rPr>
                <w:rFonts w:eastAsia="標楷體"/>
                <w:color w:val="000000"/>
                <w:sz w:val="28"/>
                <w:szCs w:val="28"/>
              </w:rPr>
            </w:pPr>
          </w:p>
        </w:tc>
        <w:tc>
          <w:tcPr>
            <w:tcW w:w="850" w:type="dxa"/>
          </w:tcPr>
          <w:p w:rsidR="00BC4184" w:rsidRPr="009472A5" w:rsidRDefault="00BC4184">
            <w:pPr>
              <w:snapToGrid w:val="0"/>
              <w:spacing w:before="20"/>
              <w:jc w:val="center"/>
              <w:rPr>
                <w:rFonts w:eastAsia="標楷體"/>
                <w:color w:val="000000"/>
                <w:sz w:val="28"/>
                <w:szCs w:val="28"/>
              </w:rPr>
            </w:pPr>
          </w:p>
        </w:tc>
        <w:tc>
          <w:tcPr>
            <w:tcW w:w="567" w:type="dxa"/>
          </w:tcPr>
          <w:p w:rsidR="00BC4184" w:rsidRPr="009472A5" w:rsidRDefault="00BC4184">
            <w:pPr>
              <w:snapToGrid w:val="0"/>
              <w:spacing w:before="20"/>
              <w:jc w:val="center"/>
              <w:rPr>
                <w:rFonts w:eastAsia="標楷體"/>
                <w:color w:val="000000"/>
                <w:sz w:val="28"/>
                <w:szCs w:val="28"/>
              </w:rPr>
            </w:pPr>
          </w:p>
        </w:tc>
        <w:tc>
          <w:tcPr>
            <w:tcW w:w="992" w:type="dxa"/>
          </w:tcPr>
          <w:p w:rsidR="00BC4184" w:rsidRPr="009472A5" w:rsidRDefault="00BC4184">
            <w:pPr>
              <w:snapToGrid w:val="0"/>
              <w:spacing w:before="20"/>
              <w:jc w:val="center"/>
              <w:rPr>
                <w:rFonts w:eastAsia="標楷體"/>
                <w:color w:val="000000"/>
                <w:sz w:val="28"/>
                <w:szCs w:val="28"/>
              </w:rPr>
            </w:pPr>
          </w:p>
        </w:tc>
        <w:tc>
          <w:tcPr>
            <w:tcW w:w="1560" w:type="dxa"/>
            <w:vMerge/>
          </w:tcPr>
          <w:p w:rsidR="00BC4184" w:rsidRPr="009472A5" w:rsidRDefault="00BC4184">
            <w:pPr>
              <w:snapToGrid w:val="0"/>
              <w:spacing w:before="20"/>
              <w:rPr>
                <w:rFonts w:eastAsia="標楷體"/>
                <w:color w:val="000000"/>
                <w:sz w:val="28"/>
                <w:szCs w:val="28"/>
              </w:rPr>
            </w:pPr>
          </w:p>
        </w:tc>
      </w:tr>
      <w:tr w:rsidR="009727C8" w:rsidRPr="009472A5" w:rsidTr="009472A5">
        <w:trPr>
          <w:cantSplit/>
        </w:trPr>
        <w:tc>
          <w:tcPr>
            <w:tcW w:w="4080" w:type="dxa"/>
          </w:tcPr>
          <w:p w:rsidR="009727C8" w:rsidRPr="002B13D8" w:rsidRDefault="006753B2" w:rsidP="002B13D8">
            <w:pPr>
              <w:rPr>
                <w:sz w:val="28"/>
                <w:szCs w:val="28"/>
              </w:rPr>
            </w:pPr>
            <w:r w:rsidRPr="002B13D8">
              <w:rPr>
                <w:sz w:val="28"/>
                <w:szCs w:val="28"/>
              </w:rPr>
              <w:t>Medical Datamining</w:t>
            </w:r>
          </w:p>
        </w:tc>
        <w:tc>
          <w:tcPr>
            <w:tcW w:w="675" w:type="dxa"/>
          </w:tcPr>
          <w:p w:rsidR="009727C8" w:rsidRPr="009472A5" w:rsidRDefault="009727C8">
            <w:pPr>
              <w:snapToGrid w:val="0"/>
              <w:spacing w:before="20"/>
              <w:jc w:val="center"/>
              <w:rPr>
                <w:rFonts w:eastAsia="標楷體"/>
                <w:color w:val="000000"/>
                <w:sz w:val="28"/>
                <w:szCs w:val="28"/>
              </w:rPr>
            </w:pPr>
          </w:p>
        </w:tc>
        <w:tc>
          <w:tcPr>
            <w:tcW w:w="850" w:type="dxa"/>
          </w:tcPr>
          <w:p w:rsidR="009727C8" w:rsidRPr="009472A5" w:rsidRDefault="009727C8">
            <w:pPr>
              <w:snapToGrid w:val="0"/>
              <w:spacing w:before="20"/>
              <w:jc w:val="center"/>
              <w:rPr>
                <w:rFonts w:eastAsia="標楷體"/>
                <w:color w:val="000000"/>
                <w:sz w:val="28"/>
                <w:szCs w:val="28"/>
              </w:rPr>
            </w:pPr>
          </w:p>
        </w:tc>
        <w:tc>
          <w:tcPr>
            <w:tcW w:w="567" w:type="dxa"/>
          </w:tcPr>
          <w:p w:rsidR="009727C8" w:rsidRPr="009472A5" w:rsidRDefault="009727C8">
            <w:pPr>
              <w:snapToGrid w:val="0"/>
              <w:spacing w:before="20"/>
              <w:jc w:val="center"/>
              <w:rPr>
                <w:rFonts w:eastAsia="標楷體"/>
                <w:color w:val="000000"/>
                <w:sz w:val="28"/>
                <w:szCs w:val="28"/>
              </w:rPr>
            </w:pPr>
          </w:p>
        </w:tc>
        <w:tc>
          <w:tcPr>
            <w:tcW w:w="992" w:type="dxa"/>
          </w:tcPr>
          <w:p w:rsidR="009727C8" w:rsidRPr="009472A5" w:rsidRDefault="009727C8">
            <w:pPr>
              <w:snapToGrid w:val="0"/>
              <w:spacing w:before="20"/>
              <w:jc w:val="center"/>
              <w:rPr>
                <w:rFonts w:eastAsia="標楷體"/>
                <w:color w:val="000000"/>
                <w:sz w:val="28"/>
                <w:szCs w:val="28"/>
              </w:rPr>
            </w:pPr>
          </w:p>
        </w:tc>
        <w:tc>
          <w:tcPr>
            <w:tcW w:w="1560" w:type="dxa"/>
            <w:vMerge/>
          </w:tcPr>
          <w:p w:rsidR="009727C8" w:rsidRPr="009472A5" w:rsidRDefault="009727C8">
            <w:pPr>
              <w:snapToGrid w:val="0"/>
              <w:spacing w:before="20"/>
              <w:rPr>
                <w:rFonts w:eastAsia="標楷體"/>
                <w:color w:val="000000"/>
                <w:sz w:val="28"/>
                <w:szCs w:val="28"/>
              </w:rPr>
            </w:pPr>
          </w:p>
        </w:tc>
      </w:tr>
      <w:tr w:rsidR="00B5777B" w:rsidRPr="009472A5" w:rsidTr="009472A5">
        <w:trPr>
          <w:cantSplit/>
        </w:trPr>
        <w:tc>
          <w:tcPr>
            <w:tcW w:w="4080" w:type="dxa"/>
          </w:tcPr>
          <w:p w:rsidR="00B5777B" w:rsidRPr="002B13D8" w:rsidRDefault="006753B2" w:rsidP="002B13D8">
            <w:pPr>
              <w:rPr>
                <w:rFonts w:eastAsia="標楷體"/>
                <w:sz w:val="28"/>
                <w:szCs w:val="28"/>
              </w:rPr>
            </w:pPr>
            <w:r w:rsidRPr="002B13D8">
              <w:rPr>
                <w:sz w:val="28"/>
                <w:szCs w:val="28"/>
              </w:rPr>
              <w:t>Application and Analysis of Medical Big</w:t>
            </w:r>
            <w:r w:rsidR="007822E3" w:rsidRPr="002B13D8">
              <w:rPr>
                <w:sz w:val="28"/>
                <w:szCs w:val="28"/>
              </w:rPr>
              <w:t xml:space="preserve"> </w:t>
            </w:r>
            <w:r w:rsidRPr="002B13D8">
              <w:rPr>
                <w:sz w:val="28"/>
                <w:szCs w:val="28"/>
              </w:rPr>
              <w:t>Data</w:t>
            </w:r>
          </w:p>
        </w:tc>
        <w:tc>
          <w:tcPr>
            <w:tcW w:w="675" w:type="dxa"/>
          </w:tcPr>
          <w:p w:rsidR="00B5777B" w:rsidRPr="009472A5" w:rsidRDefault="00B5777B">
            <w:pPr>
              <w:snapToGrid w:val="0"/>
              <w:spacing w:before="20"/>
              <w:jc w:val="center"/>
              <w:rPr>
                <w:rFonts w:eastAsia="標楷體"/>
                <w:color w:val="000000"/>
                <w:sz w:val="28"/>
                <w:szCs w:val="28"/>
              </w:rPr>
            </w:pPr>
          </w:p>
        </w:tc>
        <w:tc>
          <w:tcPr>
            <w:tcW w:w="850" w:type="dxa"/>
          </w:tcPr>
          <w:p w:rsidR="00B5777B" w:rsidRPr="009472A5" w:rsidRDefault="00B5777B">
            <w:pPr>
              <w:snapToGrid w:val="0"/>
              <w:spacing w:before="20"/>
              <w:jc w:val="center"/>
              <w:rPr>
                <w:rFonts w:eastAsia="標楷體"/>
                <w:color w:val="000000"/>
                <w:sz w:val="28"/>
                <w:szCs w:val="28"/>
              </w:rPr>
            </w:pPr>
          </w:p>
        </w:tc>
        <w:tc>
          <w:tcPr>
            <w:tcW w:w="567" w:type="dxa"/>
          </w:tcPr>
          <w:p w:rsidR="00B5777B" w:rsidRPr="009472A5" w:rsidRDefault="00B5777B">
            <w:pPr>
              <w:snapToGrid w:val="0"/>
              <w:spacing w:before="20"/>
              <w:jc w:val="center"/>
              <w:rPr>
                <w:rFonts w:eastAsia="標楷體"/>
                <w:color w:val="000000"/>
                <w:sz w:val="28"/>
                <w:szCs w:val="28"/>
              </w:rPr>
            </w:pPr>
          </w:p>
        </w:tc>
        <w:tc>
          <w:tcPr>
            <w:tcW w:w="992" w:type="dxa"/>
          </w:tcPr>
          <w:p w:rsidR="00B5777B" w:rsidRPr="009472A5" w:rsidRDefault="00B5777B">
            <w:pPr>
              <w:snapToGrid w:val="0"/>
              <w:spacing w:before="20"/>
              <w:jc w:val="center"/>
              <w:rPr>
                <w:rFonts w:eastAsia="標楷體"/>
                <w:color w:val="000000"/>
                <w:sz w:val="28"/>
                <w:szCs w:val="28"/>
              </w:rPr>
            </w:pPr>
          </w:p>
        </w:tc>
        <w:tc>
          <w:tcPr>
            <w:tcW w:w="1560" w:type="dxa"/>
            <w:vMerge/>
          </w:tcPr>
          <w:p w:rsidR="00B5777B" w:rsidRPr="009472A5" w:rsidRDefault="00B5777B">
            <w:pPr>
              <w:snapToGrid w:val="0"/>
              <w:spacing w:before="20"/>
              <w:rPr>
                <w:rFonts w:eastAsia="標楷體"/>
                <w:color w:val="000000"/>
                <w:sz w:val="28"/>
                <w:szCs w:val="28"/>
              </w:rPr>
            </w:pPr>
          </w:p>
        </w:tc>
      </w:tr>
      <w:tr w:rsidR="00BC38E9" w:rsidRPr="009472A5" w:rsidTr="009472A5">
        <w:trPr>
          <w:cantSplit/>
        </w:trPr>
        <w:tc>
          <w:tcPr>
            <w:tcW w:w="4080" w:type="dxa"/>
          </w:tcPr>
          <w:p w:rsidR="00BC38E9" w:rsidRPr="009472A5" w:rsidRDefault="006753B2" w:rsidP="002B13D8">
            <w:pPr>
              <w:snapToGrid w:val="0"/>
              <w:spacing w:before="60" w:after="60"/>
              <w:rPr>
                <w:rFonts w:eastAsia="標楷體"/>
                <w:color w:val="FFFFFF"/>
                <w:sz w:val="28"/>
                <w:szCs w:val="28"/>
              </w:rPr>
            </w:pPr>
            <w:r w:rsidRPr="009472A5">
              <w:rPr>
                <w:rFonts w:eastAsia="標楷體"/>
                <w:b/>
                <w:color w:val="FFFFFF"/>
                <w:sz w:val="28"/>
                <w:szCs w:val="28"/>
                <w:highlight w:val="black"/>
              </w:rPr>
              <w:t>Enterprise</w:t>
            </w:r>
            <w:r w:rsidR="007822E3" w:rsidRPr="009472A5">
              <w:rPr>
                <w:rFonts w:eastAsia="標楷體"/>
                <w:b/>
                <w:color w:val="FFFFFF"/>
                <w:sz w:val="28"/>
                <w:szCs w:val="28"/>
                <w:highlight w:val="black"/>
              </w:rPr>
              <w:t xml:space="preserve"> </w:t>
            </w:r>
            <w:r w:rsidRPr="009472A5">
              <w:rPr>
                <w:rFonts w:eastAsia="標楷體"/>
                <w:b/>
                <w:color w:val="FFFFFF"/>
                <w:sz w:val="28"/>
                <w:szCs w:val="28"/>
                <w:highlight w:val="black"/>
              </w:rPr>
              <w:t xml:space="preserve">Practice </w:t>
            </w:r>
            <w:r w:rsidRPr="009472A5">
              <w:rPr>
                <w:rFonts w:eastAsia="標楷體"/>
                <w:b/>
                <w:color w:val="FFFFFF"/>
                <w:sz w:val="28"/>
                <w:szCs w:val="28"/>
              </w:rPr>
              <w:t>In</w:t>
            </w:r>
          </w:p>
        </w:tc>
        <w:tc>
          <w:tcPr>
            <w:tcW w:w="675" w:type="dxa"/>
          </w:tcPr>
          <w:p w:rsidR="00BC38E9" w:rsidRPr="009472A5" w:rsidRDefault="00BC38E9">
            <w:pPr>
              <w:snapToGrid w:val="0"/>
              <w:spacing w:before="20"/>
              <w:jc w:val="center"/>
              <w:rPr>
                <w:rFonts w:eastAsia="標楷體"/>
                <w:color w:val="000000"/>
                <w:sz w:val="28"/>
                <w:szCs w:val="28"/>
              </w:rPr>
            </w:pPr>
          </w:p>
        </w:tc>
        <w:tc>
          <w:tcPr>
            <w:tcW w:w="850" w:type="dxa"/>
          </w:tcPr>
          <w:p w:rsidR="00BC38E9" w:rsidRPr="009472A5" w:rsidRDefault="00BC38E9">
            <w:pPr>
              <w:snapToGrid w:val="0"/>
              <w:spacing w:before="20"/>
              <w:jc w:val="center"/>
              <w:rPr>
                <w:rFonts w:eastAsia="標楷體"/>
                <w:color w:val="000000"/>
                <w:sz w:val="28"/>
                <w:szCs w:val="28"/>
              </w:rPr>
            </w:pPr>
          </w:p>
        </w:tc>
        <w:tc>
          <w:tcPr>
            <w:tcW w:w="567" w:type="dxa"/>
          </w:tcPr>
          <w:p w:rsidR="00BC38E9" w:rsidRPr="009472A5" w:rsidRDefault="00BC38E9">
            <w:pPr>
              <w:snapToGrid w:val="0"/>
              <w:spacing w:before="20"/>
              <w:jc w:val="center"/>
              <w:rPr>
                <w:rFonts w:eastAsia="標楷體"/>
                <w:color w:val="000000"/>
                <w:sz w:val="28"/>
                <w:szCs w:val="28"/>
              </w:rPr>
            </w:pPr>
          </w:p>
        </w:tc>
        <w:tc>
          <w:tcPr>
            <w:tcW w:w="992" w:type="dxa"/>
          </w:tcPr>
          <w:p w:rsidR="00BC38E9" w:rsidRPr="009472A5" w:rsidRDefault="00BC38E9">
            <w:pPr>
              <w:snapToGrid w:val="0"/>
              <w:spacing w:before="20"/>
              <w:jc w:val="center"/>
              <w:rPr>
                <w:rFonts w:eastAsia="標楷體"/>
                <w:color w:val="000000"/>
                <w:sz w:val="28"/>
                <w:szCs w:val="28"/>
              </w:rPr>
            </w:pPr>
          </w:p>
        </w:tc>
        <w:tc>
          <w:tcPr>
            <w:tcW w:w="1560" w:type="dxa"/>
            <w:vMerge/>
          </w:tcPr>
          <w:p w:rsidR="00BC38E9" w:rsidRPr="009472A5" w:rsidRDefault="00BC38E9">
            <w:pPr>
              <w:snapToGrid w:val="0"/>
              <w:spacing w:before="20"/>
              <w:rPr>
                <w:rFonts w:eastAsia="標楷體"/>
                <w:color w:val="000000"/>
                <w:sz w:val="28"/>
                <w:szCs w:val="28"/>
              </w:rPr>
            </w:pPr>
          </w:p>
        </w:tc>
      </w:tr>
      <w:tr w:rsidR="00BC38E9" w:rsidRPr="009472A5" w:rsidTr="009472A5">
        <w:trPr>
          <w:cantSplit/>
        </w:trPr>
        <w:tc>
          <w:tcPr>
            <w:tcW w:w="4080" w:type="dxa"/>
          </w:tcPr>
          <w:p w:rsidR="00BC38E9" w:rsidRPr="009472A5" w:rsidRDefault="006753B2" w:rsidP="002B13D8">
            <w:pPr>
              <w:rPr>
                <w:sz w:val="28"/>
                <w:szCs w:val="28"/>
              </w:rPr>
            </w:pPr>
            <w:r w:rsidRPr="009472A5">
              <w:rPr>
                <w:sz w:val="28"/>
                <w:szCs w:val="28"/>
              </w:rPr>
              <w:t>Practice of Information Management ( I )</w:t>
            </w:r>
          </w:p>
        </w:tc>
        <w:tc>
          <w:tcPr>
            <w:tcW w:w="675" w:type="dxa"/>
          </w:tcPr>
          <w:p w:rsidR="00BC38E9" w:rsidRPr="009472A5" w:rsidRDefault="00BC38E9">
            <w:pPr>
              <w:snapToGrid w:val="0"/>
              <w:spacing w:before="20"/>
              <w:jc w:val="center"/>
              <w:rPr>
                <w:rFonts w:eastAsia="標楷體"/>
                <w:color w:val="000000"/>
                <w:sz w:val="28"/>
                <w:szCs w:val="28"/>
              </w:rPr>
            </w:pPr>
          </w:p>
        </w:tc>
        <w:tc>
          <w:tcPr>
            <w:tcW w:w="850" w:type="dxa"/>
          </w:tcPr>
          <w:p w:rsidR="00BC38E9" w:rsidRPr="009472A5" w:rsidRDefault="00BC38E9">
            <w:pPr>
              <w:snapToGrid w:val="0"/>
              <w:spacing w:before="20"/>
              <w:jc w:val="center"/>
              <w:rPr>
                <w:rFonts w:eastAsia="標楷體"/>
                <w:color w:val="000000"/>
                <w:sz w:val="28"/>
                <w:szCs w:val="28"/>
              </w:rPr>
            </w:pPr>
          </w:p>
        </w:tc>
        <w:tc>
          <w:tcPr>
            <w:tcW w:w="567" w:type="dxa"/>
          </w:tcPr>
          <w:p w:rsidR="00BC38E9" w:rsidRPr="009472A5" w:rsidRDefault="00BC38E9">
            <w:pPr>
              <w:snapToGrid w:val="0"/>
              <w:spacing w:before="20"/>
              <w:jc w:val="center"/>
              <w:rPr>
                <w:rFonts w:eastAsia="標楷體"/>
                <w:color w:val="000000"/>
                <w:sz w:val="28"/>
                <w:szCs w:val="28"/>
              </w:rPr>
            </w:pPr>
          </w:p>
        </w:tc>
        <w:tc>
          <w:tcPr>
            <w:tcW w:w="992" w:type="dxa"/>
          </w:tcPr>
          <w:p w:rsidR="00BC38E9" w:rsidRPr="009472A5" w:rsidRDefault="00BC38E9">
            <w:pPr>
              <w:snapToGrid w:val="0"/>
              <w:spacing w:before="20"/>
              <w:jc w:val="center"/>
              <w:rPr>
                <w:rFonts w:eastAsia="標楷體"/>
                <w:color w:val="000000"/>
                <w:sz w:val="28"/>
                <w:szCs w:val="28"/>
              </w:rPr>
            </w:pPr>
          </w:p>
        </w:tc>
        <w:tc>
          <w:tcPr>
            <w:tcW w:w="1560" w:type="dxa"/>
            <w:vMerge/>
          </w:tcPr>
          <w:p w:rsidR="00BC38E9" w:rsidRPr="009472A5" w:rsidRDefault="00BC38E9">
            <w:pPr>
              <w:snapToGrid w:val="0"/>
              <w:spacing w:before="20"/>
              <w:rPr>
                <w:rFonts w:eastAsia="標楷體"/>
                <w:color w:val="000000"/>
                <w:sz w:val="28"/>
                <w:szCs w:val="28"/>
              </w:rPr>
            </w:pPr>
          </w:p>
        </w:tc>
      </w:tr>
      <w:tr w:rsidR="005B00DC" w:rsidRPr="009472A5" w:rsidTr="009472A5">
        <w:trPr>
          <w:cantSplit/>
        </w:trPr>
        <w:tc>
          <w:tcPr>
            <w:tcW w:w="4080" w:type="dxa"/>
          </w:tcPr>
          <w:p w:rsidR="005B00DC" w:rsidRPr="009472A5" w:rsidRDefault="006753B2" w:rsidP="002B13D8">
            <w:pPr>
              <w:snapToGrid w:val="0"/>
              <w:spacing w:before="60" w:after="60"/>
              <w:rPr>
                <w:rFonts w:eastAsia="標楷體"/>
                <w:sz w:val="28"/>
                <w:szCs w:val="28"/>
              </w:rPr>
            </w:pPr>
            <w:r w:rsidRPr="009472A5">
              <w:rPr>
                <w:sz w:val="28"/>
                <w:szCs w:val="28"/>
              </w:rPr>
              <w:t>Practice of Information Management ( II )</w:t>
            </w:r>
          </w:p>
        </w:tc>
        <w:tc>
          <w:tcPr>
            <w:tcW w:w="675" w:type="dxa"/>
          </w:tcPr>
          <w:p w:rsidR="005B00DC" w:rsidRPr="009472A5" w:rsidRDefault="005B00DC">
            <w:pPr>
              <w:snapToGrid w:val="0"/>
              <w:spacing w:before="20"/>
              <w:jc w:val="center"/>
              <w:rPr>
                <w:rFonts w:eastAsia="標楷體"/>
                <w:color w:val="000000"/>
                <w:sz w:val="28"/>
                <w:szCs w:val="28"/>
              </w:rPr>
            </w:pPr>
          </w:p>
        </w:tc>
        <w:tc>
          <w:tcPr>
            <w:tcW w:w="850" w:type="dxa"/>
          </w:tcPr>
          <w:p w:rsidR="005B00DC" w:rsidRPr="009472A5" w:rsidRDefault="005B00DC">
            <w:pPr>
              <w:snapToGrid w:val="0"/>
              <w:spacing w:before="20"/>
              <w:jc w:val="center"/>
              <w:rPr>
                <w:rFonts w:eastAsia="標楷體"/>
                <w:color w:val="000000"/>
                <w:sz w:val="28"/>
                <w:szCs w:val="28"/>
              </w:rPr>
            </w:pPr>
          </w:p>
        </w:tc>
        <w:tc>
          <w:tcPr>
            <w:tcW w:w="567" w:type="dxa"/>
          </w:tcPr>
          <w:p w:rsidR="005B00DC" w:rsidRPr="009472A5" w:rsidRDefault="005B00DC">
            <w:pPr>
              <w:snapToGrid w:val="0"/>
              <w:spacing w:before="20"/>
              <w:jc w:val="center"/>
              <w:rPr>
                <w:rFonts w:eastAsia="標楷體"/>
                <w:color w:val="000000"/>
                <w:sz w:val="28"/>
                <w:szCs w:val="28"/>
              </w:rPr>
            </w:pPr>
          </w:p>
        </w:tc>
        <w:tc>
          <w:tcPr>
            <w:tcW w:w="992" w:type="dxa"/>
          </w:tcPr>
          <w:p w:rsidR="005B00DC" w:rsidRPr="009472A5" w:rsidRDefault="005B00DC">
            <w:pPr>
              <w:snapToGrid w:val="0"/>
              <w:spacing w:before="20"/>
              <w:jc w:val="center"/>
              <w:rPr>
                <w:rFonts w:eastAsia="標楷體"/>
                <w:color w:val="000000"/>
                <w:sz w:val="28"/>
                <w:szCs w:val="28"/>
              </w:rPr>
            </w:pPr>
          </w:p>
        </w:tc>
        <w:tc>
          <w:tcPr>
            <w:tcW w:w="1560" w:type="dxa"/>
            <w:vMerge/>
          </w:tcPr>
          <w:p w:rsidR="005B00DC" w:rsidRPr="009472A5" w:rsidRDefault="005B00DC">
            <w:pPr>
              <w:snapToGrid w:val="0"/>
              <w:spacing w:before="20"/>
              <w:rPr>
                <w:rFonts w:eastAsia="標楷體"/>
                <w:color w:val="000000"/>
                <w:sz w:val="28"/>
                <w:szCs w:val="28"/>
              </w:rPr>
            </w:pPr>
          </w:p>
        </w:tc>
      </w:tr>
      <w:tr w:rsidR="005B00DC" w:rsidRPr="009472A5" w:rsidTr="009472A5">
        <w:trPr>
          <w:cantSplit/>
        </w:trPr>
        <w:tc>
          <w:tcPr>
            <w:tcW w:w="4080" w:type="dxa"/>
          </w:tcPr>
          <w:p w:rsidR="005B00DC" w:rsidRPr="009472A5" w:rsidRDefault="006753B2" w:rsidP="002B13D8">
            <w:pPr>
              <w:snapToGrid w:val="0"/>
              <w:spacing w:before="60" w:after="60"/>
              <w:rPr>
                <w:rFonts w:eastAsia="標楷體"/>
                <w:sz w:val="28"/>
                <w:szCs w:val="28"/>
              </w:rPr>
            </w:pPr>
            <w:r w:rsidRPr="009472A5">
              <w:rPr>
                <w:sz w:val="28"/>
                <w:szCs w:val="28"/>
              </w:rPr>
              <w:t>Practice of Information Management ( III )</w:t>
            </w:r>
          </w:p>
        </w:tc>
        <w:tc>
          <w:tcPr>
            <w:tcW w:w="675" w:type="dxa"/>
          </w:tcPr>
          <w:p w:rsidR="005B00DC" w:rsidRPr="009472A5" w:rsidRDefault="005B00DC">
            <w:pPr>
              <w:snapToGrid w:val="0"/>
              <w:spacing w:before="20"/>
              <w:jc w:val="center"/>
              <w:rPr>
                <w:rFonts w:eastAsia="標楷體"/>
                <w:color w:val="000000"/>
                <w:sz w:val="28"/>
                <w:szCs w:val="28"/>
              </w:rPr>
            </w:pPr>
          </w:p>
        </w:tc>
        <w:tc>
          <w:tcPr>
            <w:tcW w:w="850" w:type="dxa"/>
          </w:tcPr>
          <w:p w:rsidR="005B00DC" w:rsidRPr="009472A5" w:rsidRDefault="005B00DC">
            <w:pPr>
              <w:snapToGrid w:val="0"/>
              <w:spacing w:before="20"/>
              <w:jc w:val="center"/>
              <w:rPr>
                <w:rFonts w:eastAsia="標楷體"/>
                <w:color w:val="000000"/>
                <w:sz w:val="28"/>
                <w:szCs w:val="28"/>
              </w:rPr>
            </w:pPr>
          </w:p>
        </w:tc>
        <w:tc>
          <w:tcPr>
            <w:tcW w:w="567" w:type="dxa"/>
          </w:tcPr>
          <w:p w:rsidR="005B00DC" w:rsidRPr="009472A5" w:rsidRDefault="005B00DC">
            <w:pPr>
              <w:snapToGrid w:val="0"/>
              <w:spacing w:before="20"/>
              <w:jc w:val="center"/>
              <w:rPr>
                <w:rFonts w:eastAsia="標楷體"/>
                <w:color w:val="000000"/>
                <w:sz w:val="28"/>
                <w:szCs w:val="28"/>
              </w:rPr>
            </w:pPr>
          </w:p>
        </w:tc>
        <w:tc>
          <w:tcPr>
            <w:tcW w:w="992" w:type="dxa"/>
          </w:tcPr>
          <w:p w:rsidR="005B00DC" w:rsidRPr="009472A5" w:rsidRDefault="005B00DC">
            <w:pPr>
              <w:snapToGrid w:val="0"/>
              <w:spacing w:before="20"/>
              <w:jc w:val="center"/>
              <w:rPr>
                <w:rFonts w:eastAsia="標楷體"/>
                <w:color w:val="000000"/>
                <w:sz w:val="28"/>
                <w:szCs w:val="28"/>
              </w:rPr>
            </w:pPr>
          </w:p>
        </w:tc>
        <w:tc>
          <w:tcPr>
            <w:tcW w:w="1560" w:type="dxa"/>
            <w:vMerge/>
          </w:tcPr>
          <w:p w:rsidR="005B00DC" w:rsidRPr="009472A5" w:rsidRDefault="005B00D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7822E3" w:rsidP="002B13D8">
            <w:pPr>
              <w:snapToGrid w:val="0"/>
              <w:spacing w:before="60" w:after="60"/>
              <w:rPr>
                <w:rFonts w:eastAsia="標楷體"/>
                <w:b/>
                <w:color w:val="FFFFFF"/>
                <w:sz w:val="28"/>
                <w:szCs w:val="28"/>
              </w:rPr>
            </w:pPr>
            <w:r w:rsidRPr="009472A5">
              <w:rPr>
                <w:rFonts w:eastAsia="標楷體"/>
                <w:b/>
                <w:color w:val="FFFFFF"/>
                <w:sz w:val="28"/>
                <w:szCs w:val="28"/>
                <w:highlight w:val="black"/>
              </w:rPr>
              <w:t>Others</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rPr>
                <w:sz w:val="28"/>
                <w:szCs w:val="28"/>
              </w:rPr>
            </w:pPr>
            <w:r w:rsidRPr="009472A5">
              <w:rPr>
                <w:sz w:val="28"/>
                <w:szCs w:val="28"/>
              </w:rPr>
              <w:t>Law in Science and Technology</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rPr>
                <w:sz w:val="28"/>
                <w:szCs w:val="28"/>
              </w:rPr>
            </w:pPr>
            <w:r w:rsidRPr="009472A5">
              <w:rPr>
                <w:sz w:val="28"/>
                <w:szCs w:val="28"/>
              </w:rPr>
              <w:t>English Scientific Paper Writing</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8265FC" w:rsidP="002B13D8">
            <w:pPr>
              <w:snapToGrid w:val="0"/>
              <w:spacing w:before="60" w:after="60"/>
              <w:rPr>
                <w:sz w:val="28"/>
                <w:szCs w:val="28"/>
              </w:rPr>
            </w:pPr>
            <w:r w:rsidRPr="009472A5">
              <w:rPr>
                <w:sz w:val="28"/>
                <w:szCs w:val="28"/>
              </w:rPr>
              <w:t>SEM</w:t>
            </w:r>
            <w:r w:rsidR="006753B2" w:rsidRPr="009472A5">
              <w:rPr>
                <w:sz w:val="28"/>
                <w:szCs w:val="28"/>
              </w:rPr>
              <w:t xml:space="preserve"> Structural Function Modelling</w:t>
            </w:r>
          </w:p>
        </w:tc>
        <w:tc>
          <w:tcPr>
            <w:tcW w:w="675" w:type="dxa"/>
          </w:tcPr>
          <w:p w:rsidR="008265FC" w:rsidRPr="009472A5" w:rsidRDefault="008265FC">
            <w:pPr>
              <w:snapToGrid w:val="0"/>
              <w:spacing w:before="20"/>
              <w:jc w:val="center"/>
              <w:rPr>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r w:rsidR="008265FC" w:rsidRPr="009472A5" w:rsidTr="009472A5">
        <w:trPr>
          <w:cantSplit/>
        </w:trPr>
        <w:tc>
          <w:tcPr>
            <w:tcW w:w="4080" w:type="dxa"/>
          </w:tcPr>
          <w:p w:rsidR="008265FC" w:rsidRPr="009472A5" w:rsidRDefault="006753B2" w:rsidP="002B13D8">
            <w:pPr>
              <w:rPr>
                <w:sz w:val="28"/>
                <w:szCs w:val="28"/>
              </w:rPr>
            </w:pPr>
            <w:r w:rsidRPr="009472A5">
              <w:rPr>
                <w:sz w:val="28"/>
                <w:szCs w:val="28"/>
              </w:rPr>
              <w:t>Study on Applications of Statistical Analysis</w:t>
            </w:r>
          </w:p>
        </w:tc>
        <w:tc>
          <w:tcPr>
            <w:tcW w:w="675" w:type="dxa"/>
          </w:tcPr>
          <w:p w:rsidR="008265FC" w:rsidRPr="009472A5" w:rsidRDefault="008265FC">
            <w:pPr>
              <w:snapToGrid w:val="0"/>
              <w:spacing w:before="20"/>
              <w:jc w:val="center"/>
              <w:rPr>
                <w:rFonts w:eastAsia="標楷體"/>
                <w:color w:val="000000"/>
                <w:sz w:val="28"/>
                <w:szCs w:val="28"/>
              </w:rPr>
            </w:pPr>
          </w:p>
        </w:tc>
        <w:tc>
          <w:tcPr>
            <w:tcW w:w="850" w:type="dxa"/>
          </w:tcPr>
          <w:p w:rsidR="008265FC" w:rsidRPr="009472A5" w:rsidRDefault="008265FC">
            <w:pPr>
              <w:snapToGrid w:val="0"/>
              <w:spacing w:before="20"/>
              <w:jc w:val="center"/>
              <w:rPr>
                <w:rFonts w:eastAsia="標楷體"/>
                <w:color w:val="000000"/>
                <w:sz w:val="28"/>
                <w:szCs w:val="28"/>
              </w:rPr>
            </w:pPr>
          </w:p>
        </w:tc>
        <w:tc>
          <w:tcPr>
            <w:tcW w:w="567" w:type="dxa"/>
          </w:tcPr>
          <w:p w:rsidR="008265FC" w:rsidRPr="009472A5" w:rsidRDefault="008265FC">
            <w:pPr>
              <w:snapToGrid w:val="0"/>
              <w:spacing w:before="20"/>
              <w:jc w:val="center"/>
              <w:rPr>
                <w:rFonts w:eastAsia="標楷體"/>
                <w:color w:val="000000"/>
                <w:sz w:val="28"/>
                <w:szCs w:val="28"/>
              </w:rPr>
            </w:pPr>
          </w:p>
        </w:tc>
        <w:tc>
          <w:tcPr>
            <w:tcW w:w="992" w:type="dxa"/>
          </w:tcPr>
          <w:p w:rsidR="008265FC" w:rsidRPr="009472A5" w:rsidRDefault="008265FC">
            <w:pPr>
              <w:snapToGrid w:val="0"/>
              <w:spacing w:before="20"/>
              <w:jc w:val="center"/>
              <w:rPr>
                <w:rFonts w:eastAsia="標楷體"/>
                <w:color w:val="000000"/>
                <w:sz w:val="28"/>
                <w:szCs w:val="28"/>
              </w:rPr>
            </w:pPr>
          </w:p>
        </w:tc>
        <w:tc>
          <w:tcPr>
            <w:tcW w:w="1560" w:type="dxa"/>
            <w:vMerge/>
          </w:tcPr>
          <w:p w:rsidR="008265FC" w:rsidRPr="009472A5" w:rsidRDefault="008265FC">
            <w:pPr>
              <w:snapToGrid w:val="0"/>
              <w:spacing w:before="20"/>
              <w:rPr>
                <w:rFonts w:eastAsia="標楷體"/>
                <w:color w:val="000000"/>
                <w:sz w:val="28"/>
                <w:szCs w:val="28"/>
              </w:rPr>
            </w:pPr>
          </w:p>
        </w:tc>
      </w:tr>
    </w:tbl>
    <w:p w:rsidR="00A32741" w:rsidRPr="009472A5" w:rsidRDefault="00A32741" w:rsidP="00014AE3">
      <w:pPr>
        <w:snapToGrid w:val="0"/>
        <w:spacing w:before="120"/>
        <w:ind w:left="540" w:hanging="900"/>
        <w:rPr>
          <w:rFonts w:eastAsia="標楷體"/>
          <w:sz w:val="28"/>
          <w:szCs w:val="28"/>
        </w:rPr>
      </w:pPr>
    </w:p>
    <w:p w:rsidR="00331526" w:rsidRPr="009472A5" w:rsidRDefault="00331526" w:rsidP="00331526">
      <w:pPr>
        <w:tabs>
          <w:tab w:val="left" w:pos="5580"/>
        </w:tabs>
        <w:ind w:leftChars="-119" w:left="-12" w:right="33" w:hangingChars="98" w:hanging="274"/>
        <w:rPr>
          <w:rFonts w:eastAsia="Arial Unicode MS"/>
          <w:sz w:val="28"/>
          <w:szCs w:val="28"/>
        </w:rPr>
      </w:pPr>
      <w:r w:rsidRPr="009472A5">
        <w:rPr>
          <w:rFonts w:eastAsia="Arial Unicode MS"/>
          <w:sz w:val="28"/>
          <w:szCs w:val="28"/>
        </w:rPr>
        <w:t>3. A master thesis.</w:t>
      </w:r>
    </w:p>
    <w:p w:rsidR="00331526" w:rsidRPr="009472A5" w:rsidRDefault="00331526" w:rsidP="00331526">
      <w:pPr>
        <w:snapToGrid w:val="0"/>
        <w:spacing w:before="120"/>
        <w:ind w:leftChars="-119" w:left="-12" w:hangingChars="98" w:hanging="274"/>
        <w:rPr>
          <w:rFonts w:eastAsia="標楷體"/>
          <w:sz w:val="28"/>
          <w:szCs w:val="28"/>
        </w:rPr>
      </w:pPr>
    </w:p>
    <w:p w:rsidR="005B41BC" w:rsidRPr="009472A5" w:rsidRDefault="00A32741" w:rsidP="00331526">
      <w:pPr>
        <w:snapToGrid w:val="0"/>
        <w:spacing w:before="120"/>
        <w:ind w:leftChars="-119" w:left="-12" w:hangingChars="98" w:hanging="274"/>
        <w:rPr>
          <w:rFonts w:eastAsia="標楷體"/>
          <w:sz w:val="28"/>
          <w:szCs w:val="28"/>
        </w:rPr>
      </w:pPr>
      <w:r w:rsidRPr="009472A5">
        <w:rPr>
          <w:rFonts w:eastAsia="標楷體"/>
          <w:sz w:val="28"/>
          <w:szCs w:val="28"/>
        </w:rPr>
        <w:t>4. English Proficiency: Meeting the minimum requirements of one of the following certified English tests</w:t>
      </w:r>
      <w:r w:rsidR="005B41BC" w:rsidRPr="009472A5">
        <w:rPr>
          <w:rFonts w:eastAsia="標楷體"/>
          <w:sz w:val="28"/>
          <w:szCs w:val="28"/>
        </w:rPr>
        <w:t xml:space="preserve"> </w:t>
      </w:r>
    </w:p>
    <w:p w:rsidR="00A32741" w:rsidRPr="009472A5" w:rsidRDefault="00A32741" w:rsidP="00331526">
      <w:pPr>
        <w:ind w:leftChars="-7" w:left="-17" w:firstLineChars="4" w:firstLine="11"/>
        <w:rPr>
          <w:rFonts w:eastAsia="標楷體"/>
          <w:sz w:val="28"/>
          <w:szCs w:val="28"/>
        </w:rPr>
      </w:pPr>
      <w:r w:rsidRPr="009472A5">
        <w:rPr>
          <w:rFonts w:eastAsia="標楷體"/>
          <w:sz w:val="28"/>
          <w:szCs w:val="28"/>
        </w:rPr>
        <w:t>(1)</w:t>
      </w:r>
      <w:r w:rsidR="00014AE3" w:rsidRPr="009472A5">
        <w:rPr>
          <w:rFonts w:eastAsia="標楷體"/>
          <w:sz w:val="28"/>
          <w:szCs w:val="28"/>
        </w:rPr>
        <w:t xml:space="preserve"> </w:t>
      </w:r>
      <w:r w:rsidR="006B626D" w:rsidRPr="009472A5">
        <w:rPr>
          <w:rFonts w:eastAsia="標楷體"/>
          <w:sz w:val="28"/>
          <w:szCs w:val="28"/>
        </w:rPr>
        <w:t>TOEFL-ITP</w:t>
      </w:r>
      <w:r w:rsidRPr="009472A5">
        <w:rPr>
          <w:rFonts w:eastAsia="標楷體"/>
          <w:sz w:val="28"/>
          <w:szCs w:val="28"/>
        </w:rPr>
        <w:t xml:space="preserve">: </w:t>
      </w:r>
      <w:r w:rsidR="006B626D" w:rsidRPr="009472A5">
        <w:rPr>
          <w:rFonts w:eastAsia="標楷體"/>
          <w:sz w:val="28"/>
          <w:szCs w:val="28"/>
        </w:rPr>
        <w:t>527</w:t>
      </w:r>
      <w:r w:rsidR="00014AE3" w:rsidRPr="009472A5">
        <w:rPr>
          <w:rFonts w:eastAsia="標楷體"/>
          <w:sz w:val="28"/>
          <w:szCs w:val="28"/>
        </w:rPr>
        <w:t xml:space="preserve">, </w:t>
      </w:r>
    </w:p>
    <w:p w:rsidR="006B626D" w:rsidRPr="009472A5" w:rsidRDefault="00A32741" w:rsidP="00331526">
      <w:pPr>
        <w:ind w:leftChars="-7" w:left="-17" w:firstLineChars="4" w:firstLine="11"/>
        <w:rPr>
          <w:rFonts w:eastAsia="標楷體"/>
          <w:sz w:val="28"/>
          <w:szCs w:val="28"/>
        </w:rPr>
      </w:pPr>
      <w:r w:rsidRPr="009472A5">
        <w:rPr>
          <w:rFonts w:eastAsia="標楷體"/>
          <w:sz w:val="28"/>
          <w:szCs w:val="28"/>
        </w:rPr>
        <w:t xml:space="preserve">(2) </w:t>
      </w:r>
      <w:r w:rsidR="006B626D" w:rsidRPr="009472A5">
        <w:rPr>
          <w:rFonts w:eastAsia="標楷體"/>
          <w:sz w:val="28"/>
          <w:szCs w:val="28"/>
        </w:rPr>
        <w:t>TOEFL-IBT</w:t>
      </w:r>
      <w:r w:rsidRPr="009472A5">
        <w:rPr>
          <w:rFonts w:eastAsia="標楷體"/>
          <w:sz w:val="28"/>
          <w:szCs w:val="28"/>
        </w:rPr>
        <w:t xml:space="preserve">: </w:t>
      </w:r>
      <w:r w:rsidR="006B626D" w:rsidRPr="009472A5">
        <w:rPr>
          <w:rFonts w:eastAsia="標楷體"/>
          <w:sz w:val="28"/>
          <w:szCs w:val="28"/>
        </w:rPr>
        <w:t>6</w:t>
      </w:r>
      <w:r w:rsidR="00014AE3" w:rsidRPr="009472A5">
        <w:rPr>
          <w:rFonts w:eastAsia="標楷體"/>
          <w:sz w:val="28"/>
          <w:szCs w:val="28"/>
        </w:rPr>
        <w:t>5</w:t>
      </w:r>
      <w:r w:rsidRPr="009472A5">
        <w:rPr>
          <w:rFonts w:eastAsia="標楷體"/>
          <w:sz w:val="28"/>
          <w:szCs w:val="28"/>
        </w:rPr>
        <w:t>,</w:t>
      </w:r>
    </w:p>
    <w:p w:rsidR="006C5243" w:rsidRPr="009472A5" w:rsidRDefault="00A32741" w:rsidP="00331526">
      <w:pPr>
        <w:ind w:leftChars="-7" w:left="-17" w:firstLineChars="4" w:firstLine="11"/>
        <w:rPr>
          <w:color w:val="000000"/>
          <w:sz w:val="28"/>
          <w:szCs w:val="28"/>
          <w:shd w:val="clear" w:color="auto" w:fill="FFFFFF"/>
        </w:rPr>
      </w:pPr>
      <w:r w:rsidRPr="009472A5">
        <w:rPr>
          <w:rFonts w:eastAsia="標楷體"/>
          <w:sz w:val="28"/>
          <w:szCs w:val="28"/>
        </w:rPr>
        <w:t>(3)</w:t>
      </w:r>
      <w:r w:rsidR="00014AE3" w:rsidRPr="009472A5">
        <w:rPr>
          <w:rFonts w:eastAsia="標楷體"/>
          <w:sz w:val="28"/>
          <w:szCs w:val="28"/>
        </w:rPr>
        <w:t xml:space="preserve"> </w:t>
      </w:r>
      <w:r w:rsidR="006B626D" w:rsidRPr="009472A5">
        <w:rPr>
          <w:rFonts w:eastAsia="標楷體"/>
          <w:sz w:val="28"/>
          <w:szCs w:val="28"/>
        </w:rPr>
        <w:t>GEPT</w:t>
      </w:r>
      <w:r w:rsidRPr="009472A5">
        <w:rPr>
          <w:rFonts w:eastAsia="標楷體"/>
          <w:sz w:val="28"/>
          <w:szCs w:val="28"/>
        </w:rPr>
        <w:t xml:space="preserve">: </w:t>
      </w:r>
      <w:r w:rsidR="006C5243" w:rsidRPr="009472A5">
        <w:rPr>
          <w:rFonts w:eastAsia="標楷體"/>
          <w:sz w:val="28"/>
          <w:szCs w:val="28"/>
        </w:rPr>
        <w:t xml:space="preserve">Primary stage of </w:t>
      </w:r>
      <w:r w:rsidR="00014AE3" w:rsidRPr="009472A5">
        <w:rPr>
          <w:rFonts w:eastAsia="標楷體"/>
          <w:sz w:val="28"/>
          <w:szCs w:val="28"/>
        </w:rPr>
        <w:t>High</w:t>
      </w:r>
      <w:r w:rsidR="006C5243" w:rsidRPr="009472A5">
        <w:rPr>
          <w:rFonts w:eastAsia="標楷體"/>
          <w:sz w:val="28"/>
          <w:szCs w:val="28"/>
        </w:rPr>
        <w:t>-</w:t>
      </w:r>
      <w:r w:rsidR="00014AE3" w:rsidRPr="009472A5">
        <w:rPr>
          <w:rFonts w:eastAsia="標楷體"/>
          <w:sz w:val="28"/>
          <w:szCs w:val="28"/>
        </w:rPr>
        <w:t>Intermediate</w:t>
      </w:r>
      <w:r w:rsidR="00014AE3" w:rsidRPr="009472A5">
        <w:rPr>
          <w:color w:val="000000"/>
          <w:sz w:val="28"/>
          <w:szCs w:val="28"/>
          <w:shd w:val="clear" w:color="auto" w:fill="FFFFFF"/>
        </w:rPr>
        <w:t xml:space="preserve"> </w:t>
      </w:r>
      <w:r w:rsidR="006C5243" w:rsidRPr="009472A5">
        <w:rPr>
          <w:color w:val="000000"/>
          <w:sz w:val="28"/>
          <w:szCs w:val="28"/>
          <w:shd w:val="clear" w:color="auto" w:fill="FFFFFF"/>
        </w:rPr>
        <w:t>level,</w:t>
      </w:r>
    </w:p>
    <w:p w:rsidR="006B626D" w:rsidRPr="009472A5" w:rsidRDefault="006C5243" w:rsidP="00331526">
      <w:pPr>
        <w:ind w:leftChars="-7" w:left="-17" w:firstLineChars="4" w:firstLine="11"/>
        <w:rPr>
          <w:rFonts w:eastAsia="標楷體"/>
          <w:sz w:val="28"/>
          <w:szCs w:val="28"/>
        </w:rPr>
      </w:pPr>
      <w:r w:rsidRPr="009472A5">
        <w:rPr>
          <w:rFonts w:eastAsia="標楷體"/>
          <w:sz w:val="28"/>
          <w:szCs w:val="28"/>
        </w:rPr>
        <w:t>(4) GEPT:</w:t>
      </w:r>
      <w:r w:rsidR="00A036D7" w:rsidRPr="009472A5">
        <w:rPr>
          <w:rFonts w:eastAsia="標楷體"/>
          <w:sz w:val="28"/>
          <w:szCs w:val="28"/>
        </w:rPr>
        <w:t xml:space="preserve"> </w:t>
      </w:r>
      <w:r w:rsidRPr="009472A5">
        <w:rPr>
          <w:rFonts w:eastAsia="標楷體"/>
          <w:sz w:val="28"/>
          <w:szCs w:val="28"/>
        </w:rPr>
        <w:t xml:space="preserve">Secondary stage of </w:t>
      </w:r>
      <w:r w:rsidR="00A036D7" w:rsidRPr="009472A5">
        <w:rPr>
          <w:rFonts w:eastAsia="標楷體"/>
          <w:sz w:val="28"/>
          <w:szCs w:val="28"/>
        </w:rPr>
        <w:t xml:space="preserve">Intermediate </w:t>
      </w:r>
      <w:r w:rsidRPr="009472A5">
        <w:rPr>
          <w:rFonts w:eastAsia="標楷體"/>
          <w:sz w:val="28"/>
          <w:szCs w:val="28"/>
        </w:rPr>
        <w:t>level,</w:t>
      </w:r>
    </w:p>
    <w:p w:rsidR="006B626D" w:rsidRPr="009472A5" w:rsidRDefault="006C5243" w:rsidP="00331526">
      <w:pPr>
        <w:ind w:leftChars="-7" w:left="-17" w:firstLineChars="4" w:firstLine="11"/>
        <w:rPr>
          <w:rFonts w:eastAsia="標楷體"/>
          <w:sz w:val="28"/>
          <w:szCs w:val="28"/>
        </w:rPr>
      </w:pPr>
      <w:r w:rsidRPr="009472A5">
        <w:rPr>
          <w:rFonts w:eastAsia="標楷體"/>
          <w:sz w:val="28"/>
          <w:szCs w:val="28"/>
        </w:rPr>
        <w:t xml:space="preserve">(5) </w:t>
      </w:r>
      <w:r w:rsidR="00014AE3" w:rsidRPr="009472A5">
        <w:rPr>
          <w:rFonts w:eastAsia="標楷體"/>
          <w:sz w:val="28"/>
          <w:szCs w:val="28"/>
        </w:rPr>
        <w:t>TOEIC</w:t>
      </w:r>
      <w:r w:rsidRPr="009472A5">
        <w:rPr>
          <w:rFonts w:eastAsia="標楷體"/>
          <w:sz w:val="28"/>
          <w:szCs w:val="28"/>
        </w:rPr>
        <w:t xml:space="preserve">: </w:t>
      </w:r>
      <w:r w:rsidR="006B626D" w:rsidRPr="009472A5">
        <w:rPr>
          <w:rFonts w:eastAsia="標楷體"/>
          <w:sz w:val="28"/>
          <w:szCs w:val="28"/>
        </w:rPr>
        <w:t>65</w:t>
      </w:r>
      <w:r w:rsidR="00014AE3" w:rsidRPr="009472A5">
        <w:rPr>
          <w:rFonts w:eastAsia="標楷體"/>
          <w:sz w:val="28"/>
          <w:szCs w:val="28"/>
        </w:rPr>
        <w:t>0</w:t>
      </w:r>
      <w:r w:rsidRPr="009472A5">
        <w:rPr>
          <w:rFonts w:eastAsia="標楷體"/>
          <w:sz w:val="28"/>
          <w:szCs w:val="28"/>
        </w:rPr>
        <w:t>,</w:t>
      </w:r>
    </w:p>
    <w:p w:rsidR="006C5243" w:rsidRPr="009472A5" w:rsidRDefault="006C5243" w:rsidP="00331526">
      <w:pPr>
        <w:ind w:leftChars="-7" w:left="-17" w:firstLineChars="4" w:firstLine="11"/>
        <w:rPr>
          <w:rFonts w:eastAsia="標楷體"/>
          <w:sz w:val="28"/>
          <w:szCs w:val="28"/>
        </w:rPr>
      </w:pPr>
      <w:r w:rsidRPr="009472A5">
        <w:rPr>
          <w:rFonts w:eastAsia="標楷體"/>
          <w:sz w:val="28"/>
          <w:szCs w:val="28"/>
        </w:rPr>
        <w:t>(6)</w:t>
      </w:r>
      <w:r w:rsidR="00014AE3" w:rsidRPr="009472A5">
        <w:rPr>
          <w:rFonts w:eastAsia="標楷體"/>
          <w:sz w:val="28"/>
          <w:szCs w:val="28"/>
        </w:rPr>
        <w:t xml:space="preserve"> </w:t>
      </w:r>
      <w:r w:rsidR="006B626D" w:rsidRPr="009472A5">
        <w:rPr>
          <w:rFonts w:eastAsia="標楷體"/>
          <w:sz w:val="28"/>
          <w:szCs w:val="28"/>
        </w:rPr>
        <w:t>IELTS</w:t>
      </w:r>
      <w:r w:rsidRPr="009472A5">
        <w:rPr>
          <w:rFonts w:eastAsia="標楷體"/>
          <w:sz w:val="28"/>
          <w:szCs w:val="28"/>
        </w:rPr>
        <w:t xml:space="preserve">: </w:t>
      </w:r>
      <w:r w:rsidR="00014AE3" w:rsidRPr="009472A5">
        <w:rPr>
          <w:rFonts w:eastAsia="標楷體"/>
          <w:sz w:val="28"/>
          <w:szCs w:val="28"/>
        </w:rPr>
        <w:t xml:space="preserve">Level </w:t>
      </w:r>
      <w:r w:rsidR="006B626D" w:rsidRPr="009472A5">
        <w:rPr>
          <w:rFonts w:eastAsia="標楷體"/>
          <w:sz w:val="28"/>
          <w:szCs w:val="28"/>
        </w:rPr>
        <w:t>6.0</w:t>
      </w:r>
      <w:r w:rsidRPr="009472A5">
        <w:rPr>
          <w:rFonts w:eastAsia="標楷體"/>
          <w:sz w:val="28"/>
          <w:szCs w:val="28"/>
        </w:rPr>
        <w:t>,</w:t>
      </w:r>
    </w:p>
    <w:p w:rsidR="006C5243" w:rsidRPr="009472A5" w:rsidRDefault="006C5243" w:rsidP="00331526">
      <w:pPr>
        <w:ind w:leftChars="-7" w:left="-17" w:firstLineChars="4" w:firstLine="11"/>
        <w:rPr>
          <w:rFonts w:eastAsia="標楷體"/>
          <w:sz w:val="28"/>
          <w:szCs w:val="28"/>
        </w:rPr>
      </w:pPr>
      <w:r w:rsidRPr="009472A5">
        <w:rPr>
          <w:rFonts w:eastAsia="標楷體"/>
          <w:sz w:val="28"/>
          <w:szCs w:val="28"/>
        </w:rPr>
        <w:t xml:space="preserve">(7) </w:t>
      </w:r>
      <w:r w:rsidR="006B626D" w:rsidRPr="009472A5">
        <w:rPr>
          <w:rFonts w:eastAsia="標楷體"/>
          <w:sz w:val="28"/>
          <w:szCs w:val="28"/>
        </w:rPr>
        <w:t>FLPT</w:t>
      </w:r>
      <w:r w:rsidRPr="009472A5">
        <w:rPr>
          <w:rFonts w:eastAsia="標楷體"/>
          <w:sz w:val="28"/>
          <w:szCs w:val="28"/>
        </w:rPr>
        <w:t>: 195,</w:t>
      </w:r>
    </w:p>
    <w:p w:rsidR="006B626D" w:rsidRPr="009472A5" w:rsidRDefault="006C5243" w:rsidP="00331526">
      <w:pPr>
        <w:ind w:leftChars="-7" w:left="-17" w:firstLineChars="4" w:firstLine="11"/>
        <w:rPr>
          <w:rFonts w:eastAsia="標楷體"/>
          <w:sz w:val="28"/>
          <w:szCs w:val="28"/>
        </w:rPr>
      </w:pPr>
      <w:r w:rsidRPr="009472A5">
        <w:rPr>
          <w:rFonts w:eastAsia="標楷體"/>
          <w:sz w:val="28"/>
          <w:szCs w:val="28"/>
        </w:rPr>
        <w:t>(8) (</w:t>
      </w:r>
      <w:r w:rsidR="006B626D" w:rsidRPr="009472A5">
        <w:rPr>
          <w:rFonts w:eastAsia="標楷體"/>
          <w:sz w:val="28"/>
          <w:szCs w:val="28"/>
        </w:rPr>
        <w:t>BULATS</w:t>
      </w:r>
      <w:r w:rsidR="006B626D" w:rsidRPr="009472A5">
        <w:rPr>
          <w:rFonts w:eastAsia="標楷體"/>
          <w:sz w:val="28"/>
          <w:szCs w:val="28"/>
        </w:rPr>
        <w:t>）</w:t>
      </w:r>
      <w:r w:rsidR="006B626D" w:rsidRPr="009472A5">
        <w:rPr>
          <w:rFonts w:eastAsia="標楷體"/>
          <w:sz w:val="28"/>
          <w:szCs w:val="28"/>
        </w:rPr>
        <w:t>ALTE</w:t>
      </w:r>
      <w:r w:rsidRPr="009472A5">
        <w:rPr>
          <w:rFonts w:eastAsia="標楷體"/>
          <w:sz w:val="28"/>
          <w:szCs w:val="28"/>
        </w:rPr>
        <w:t>:</w:t>
      </w:r>
      <w:r w:rsidR="006B626D" w:rsidRPr="009472A5">
        <w:rPr>
          <w:rFonts w:eastAsia="標楷體"/>
          <w:sz w:val="28"/>
          <w:szCs w:val="28"/>
        </w:rPr>
        <w:t xml:space="preserve"> Level 3</w:t>
      </w:r>
      <w:r w:rsidRPr="009472A5">
        <w:rPr>
          <w:rFonts w:eastAsia="標楷體"/>
          <w:sz w:val="28"/>
          <w:szCs w:val="28"/>
        </w:rPr>
        <w:t>,</w:t>
      </w:r>
    </w:p>
    <w:p w:rsidR="001616E6" w:rsidRPr="009472A5" w:rsidRDefault="006B626D" w:rsidP="00331526">
      <w:pPr>
        <w:numPr>
          <w:ilvl w:val="0"/>
          <w:numId w:val="19"/>
        </w:numPr>
        <w:rPr>
          <w:rFonts w:eastAsia="標楷體"/>
          <w:sz w:val="28"/>
          <w:szCs w:val="28"/>
        </w:rPr>
      </w:pPr>
      <w:r w:rsidRPr="009472A5">
        <w:rPr>
          <w:rFonts w:eastAsia="標楷體"/>
          <w:sz w:val="28"/>
          <w:szCs w:val="28"/>
        </w:rPr>
        <w:t>Cambridge Main Suite</w:t>
      </w:r>
      <w:r w:rsidR="006C5243" w:rsidRPr="009472A5">
        <w:rPr>
          <w:rFonts w:eastAsia="標楷體"/>
          <w:sz w:val="28"/>
          <w:szCs w:val="28"/>
        </w:rPr>
        <w:t>:</w:t>
      </w:r>
      <w:r w:rsidRPr="009472A5">
        <w:rPr>
          <w:rFonts w:eastAsia="標楷體"/>
          <w:sz w:val="28"/>
          <w:szCs w:val="28"/>
        </w:rPr>
        <w:t xml:space="preserve"> First Certificate in English</w:t>
      </w:r>
      <w:r w:rsidR="006C5243" w:rsidRPr="009472A5">
        <w:rPr>
          <w:rFonts w:eastAsia="標楷體"/>
          <w:sz w:val="28"/>
          <w:szCs w:val="28"/>
        </w:rPr>
        <w:t xml:space="preserve"> </w:t>
      </w:r>
      <w:r w:rsidRPr="009472A5">
        <w:rPr>
          <w:rFonts w:eastAsia="標楷體"/>
          <w:sz w:val="28"/>
          <w:szCs w:val="28"/>
        </w:rPr>
        <w:t>(FCE)</w:t>
      </w:r>
      <w:r w:rsidR="006C5243" w:rsidRPr="009472A5">
        <w:rPr>
          <w:rFonts w:eastAsia="標楷體"/>
          <w:sz w:val="28"/>
          <w:szCs w:val="28"/>
        </w:rPr>
        <w:t>.</w:t>
      </w:r>
    </w:p>
    <w:p w:rsidR="001616E6" w:rsidRPr="009472A5" w:rsidRDefault="001616E6" w:rsidP="00331526">
      <w:pPr>
        <w:ind w:leftChars="-119" w:left="-12" w:hangingChars="98" w:hanging="274"/>
        <w:rPr>
          <w:rFonts w:eastAsia="標楷體"/>
          <w:sz w:val="28"/>
          <w:szCs w:val="28"/>
        </w:rPr>
      </w:pPr>
    </w:p>
    <w:p w:rsidR="005B41BC" w:rsidRDefault="001616E6" w:rsidP="00331526">
      <w:pPr>
        <w:ind w:leftChars="-119" w:left="-12" w:hangingChars="98" w:hanging="274"/>
        <w:rPr>
          <w:rFonts w:eastAsia="標楷體"/>
          <w:sz w:val="28"/>
          <w:szCs w:val="28"/>
        </w:rPr>
      </w:pPr>
      <w:r w:rsidRPr="009472A5">
        <w:rPr>
          <w:rFonts w:eastAsia="標楷體"/>
          <w:sz w:val="28"/>
          <w:szCs w:val="28"/>
        </w:rPr>
        <w:lastRenderedPageBreak/>
        <w:t>5</w:t>
      </w:r>
      <w:r w:rsidR="00635C58" w:rsidRPr="009472A5">
        <w:rPr>
          <w:rFonts w:eastAsia="標楷體"/>
          <w:sz w:val="28"/>
          <w:szCs w:val="28"/>
        </w:rPr>
        <w:t>.</w:t>
      </w:r>
      <w:r w:rsidRPr="009472A5">
        <w:rPr>
          <w:rFonts w:eastAsia="標楷體"/>
          <w:sz w:val="28"/>
          <w:szCs w:val="28"/>
        </w:rPr>
        <w:t xml:space="preserve"> S</w:t>
      </w:r>
      <w:r w:rsidR="00985E90" w:rsidRPr="009472A5">
        <w:rPr>
          <w:rFonts w:eastAsia="標楷體"/>
          <w:sz w:val="28"/>
          <w:szCs w:val="28"/>
        </w:rPr>
        <w:t xml:space="preserve">ix hours or above of ‘Academic Ethics Education Courses’ on Taiwan AREE’s online platform. </w:t>
      </w:r>
    </w:p>
    <w:p w:rsidR="00B45D6D" w:rsidRDefault="00B45D6D" w:rsidP="00331526">
      <w:pPr>
        <w:ind w:leftChars="-119" w:left="-12" w:hangingChars="98" w:hanging="274"/>
        <w:rPr>
          <w:rFonts w:eastAsia="標楷體"/>
          <w:sz w:val="28"/>
          <w:szCs w:val="28"/>
        </w:rPr>
      </w:pPr>
    </w:p>
    <w:p w:rsidR="00381A9B" w:rsidRDefault="00381A9B">
      <w:pPr>
        <w:widowControl/>
        <w:rPr>
          <w:rFonts w:eastAsia="標楷體"/>
          <w:b/>
          <w:sz w:val="28"/>
          <w:szCs w:val="28"/>
          <w:highlight w:val="yellow"/>
        </w:rPr>
      </w:pPr>
      <w:r>
        <w:rPr>
          <w:rFonts w:eastAsia="標楷體"/>
          <w:b/>
          <w:sz w:val="28"/>
          <w:szCs w:val="28"/>
          <w:highlight w:val="yellow"/>
        </w:rPr>
        <w:br w:type="page"/>
      </w:r>
    </w:p>
    <w:p w:rsidR="00B45D6D" w:rsidRPr="00C00770" w:rsidRDefault="00B45D6D" w:rsidP="00331526">
      <w:pPr>
        <w:ind w:leftChars="-119" w:left="-11" w:hangingChars="98" w:hanging="275"/>
        <w:rPr>
          <w:rFonts w:eastAsia="標楷體"/>
          <w:b/>
          <w:sz w:val="28"/>
          <w:szCs w:val="28"/>
          <w:highlight w:val="yellow"/>
        </w:rPr>
      </w:pPr>
      <w:r w:rsidRPr="00F60C9A">
        <w:rPr>
          <w:rFonts w:eastAsia="標楷體" w:hint="eastAsia"/>
          <w:b/>
          <w:sz w:val="28"/>
          <w:szCs w:val="28"/>
          <w:highlight w:val="yellow"/>
        </w:rPr>
        <w:lastRenderedPageBreak/>
        <w:t>6.</w:t>
      </w:r>
      <w:r w:rsidRPr="00F60C9A">
        <w:rPr>
          <w:b/>
          <w:highlight w:val="yellow"/>
        </w:rPr>
        <w:t xml:space="preserve"> </w:t>
      </w:r>
      <w:r w:rsidR="00CC528B" w:rsidRPr="00CC528B">
        <w:rPr>
          <w:rFonts w:hint="eastAsia"/>
          <w:b/>
          <w:highlight w:val="yellow"/>
        </w:rPr>
        <w:t>I</w:t>
      </w:r>
      <w:r w:rsidR="00CC528B" w:rsidRPr="00CC528B">
        <w:rPr>
          <w:rFonts w:eastAsia="標楷體"/>
          <w:b/>
          <w:sz w:val="28"/>
          <w:szCs w:val="28"/>
          <w:highlight w:val="yellow"/>
        </w:rPr>
        <w:t>nstructor</w:t>
      </w:r>
      <w:r w:rsidR="00CC528B">
        <w:rPr>
          <w:rFonts w:eastAsia="標楷體" w:hint="eastAsia"/>
          <w:b/>
          <w:sz w:val="28"/>
          <w:szCs w:val="28"/>
          <w:highlight w:val="yellow"/>
        </w:rPr>
        <w:t>s</w:t>
      </w:r>
      <w:r w:rsidRPr="00CC528B">
        <w:rPr>
          <w:rFonts w:eastAsia="標楷體"/>
          <w:b/>
          <w:sz w:val="28"/>
          <w:szCs w:val="28"/>
          <w:highlight w:val="yellow"/>
        </w:rPr>
        <w:t xml:space="preserve"> </w:t>
      </w:r>
      <w:r w:rsidRPr="00F60C9A">
        <w:rPr>
          <w:rFonts w:eastAsia="標楷體"/>
          <w:b/>
          <w:sz w:val="28"/>
          <w:szCs w:val="28"/>
          <w:highlight w:val="yellow"/>
        </w:rPr>
        <w:t>at least one of whom is a full-time member of the department</w:t>
      </w:r>
      <w:r w:rsidRPr="00F60C9A">
        <w:rPr>
          <w:rFonts w:eastAsia="標楷體" w:hint="eastAsia"/>
          <w:b/>
          <w:sz w:val="28"/>
          <w:szCs w:val="28"/>
          <w:highlight w:val="yellow"/>
        </w:rPr>
        <w:t>.</w:t>
      </w:r>
    </w:p>
    <w:p w:rsidR="00C00770" w:rsidRPr="009D4BDC" w:rsidRDefault="00C00770" w:rsidP="00C00770">
      <w:pPr>
        <w:pStyle w:val="a3"/>
        <w:jc w:val="left"/>
        <w:rPr>
          <w:rFonts w:eastAsia="標楷體"/>
          <w:color w:val="000000"/>
          <w:szCs w:val="22"/>
        </w:rPr>
      </w:pPr>
      <w:r w:rsidRPr="009D4BDC">
        <w:rPr>
          <w:rFonts w:eastAsia="標楷體"/>
          <w:color w:val="000000"/>
          <w:szCs w:val="22"/>
        </w:rPr>
        <w:t>本系研究生選妥指導教授一至二人（經其簽名同意），其中至少一人為本系專任教師。</w:t>
      </w:r>
    </w:p>
    <w:p w:rsidR="005B41BC" w:rsidRPr="00C00770" w:rsidRDefault="005B41BC" w:rsidP="00331526">
      <w:pPr>
        <w:ind w:leftChars="-119" w:left="-11" w:hangingChars="98" w:hanging="275"/>
        <w:rPr>
          <w:b/>
          <w:sz w:val="28"/>
          <w:szCs w:val="28"/>
          <w:highlight w:val="yellow"/>
        </w:rPr>
      </w:pPr>
    </w:p>
    <w:p w:rsidR="00B45D6D" w:rsidRPr="00F60C9A" w:rsidRDefault="00B45D6D" w:rsidP="00331526">
      <w:pPr>
        <w:ind w:leftChars="-119" w:left="-11" w:hangingChars="98" w:hanging="275"/>
        <w:rPr>
          <w:b/>
          <w:sz w:val="28"/>
          <w:szCs w:val="28"/>
          <w:highlight w:val="yellow"/>
        </w:rPr>
      </w:pPr>
      <w:r w:rsidRPr="00F60C9A">
        <w:rPr>
          <w:rFonts w:hint="eastAsia"/>
          <w:b/>
          <w:sz w:val="28"/>
          <w:szCs w:val="28"/>
          <w:highlight w:val="yellow"/>
        </w:rPr>
        <w:t>7.</w:t>
      </w:r>
      <w:r w:rsidRPr="00F60C9A">
        <w:rPr>
          <w:b/>
          <w:highlight w:val="yellow"/>
        </w:rPr>
        <w:t xml:space="preserve"> </w:t>
      </w:r>
      <w:r w:rsidRPr="00F60C9A">
        <w:rPr>
          <w:b/>
          <w:sz w:val="28"/>
          <w:szCs w:val="28"/>
          <w:highlight w:val="yellow"/>
        </w:rPr>
        <w:t xml:space="preserve">Please download the </w:t>
      </w:r>
      <w:r w:rsidR="0087602E" w:rsidRPr="0087602E">
        <w:rPr>
          <w:b/>
          <w:sz w:val="28"/>
          <w:szCs w:val="28"/>
          <w:highlight w:val="yellow"/>
        </w:rPr>
        <w:t xml:space="preserve">prerequisite courses </w:t>
      </w:r>
      <w:r w:rsidRPr="00F60C9A">
        <w:rPr>
          <w:b/>
          <w:sz w:val="28"/>
          <w:szCs w:val="28"/>
          <w:highlight w:val="yellow"/>
        </w:rPr>
        <w:t>credit form from the department website.</w:t>
      </w:r>
    </w:p>
    <w:p w:rsidR="00B45D6D" w:rsidRPr="00F60C9A" w:rsidRDefault="00C00770" w:rsidP="00331526">
      <w:pPr>
        <w:ind w:leftChars="-119" w:left="-51" w:hangingChars="98" w:hanging="235"/>
        <w:rPr>
          <w:b/>
          <w:sz w:val="28"/>
          <w:szCs w:val="28"/>
          <w:highlight w:val="yellow"/>
        </w:rPr>
      </w:pPr>
      <w:proofErr w:type="gramStart"/>
      <w:r w:rsidRPr="008102F0">
        <w:rPr>
          <w:rFonts w:eastAsia="標楷體" w:hint="eastAsia"/>
          <w:szCs w:val="22"/>
        </w:rPr>
        <w:t>欲抵免先修抵免單請至系網</w:t>
      </w:r>
      <w:proofErr w:type="gramEnd"/>
      <w:r w:rsidRPr="008102F0">
        <w:rPr>
          <w:rFonts w:eastAsia="標楷體" w:hint="eastAsia"/>
          <w:szCs w:val="22"/>
        </w:rPr>
        <w:t>下載。</w:t>
      </w:r>
    </w:p>
    <w:p w:rsidR="00B45D6D" w:rsidRPr="00F60C9A" w:rsidRDefault="00B45D6D" w:rsidP="00B45D6D">
      <w:pPr>
        <w:ind w:leftChars="-119" w:left="-11" w:hangingChars="98" w:hanging="275"/>
        <w:rPr>
          <w:b/>
          <w:sz w:val="28"/>
          <w:szCs w:val="28"/>
          <w:highlight w:val="yellow"/>
        </w:rPr>
      </w:pPr>
      <w:r w:rsidRPr="00F60C9A">
        <w:rPr>
          <w:rFonts w:hint="eastAsia"/>
          <w:b/>
          <w:sz w:val="28"/>
          <w:szCs w:val="28"/>
          <w:highlight w:val="yellow"/>
        </w:rPr>
        <w:t>8.</w:t>
      </w:r>
      <w:r w:rsidRPr="00F60C9A">
        <w:rPr>
          <w:b/>
          <w:highlight w:val="yellow"/>
        </w:rPr>
        <w:t xml:space="preserve"> </w:t>
      </w:r>
      <w:r w:rsidRPr="00F60C9A">
        <w:rPr>
          <w:b/>
          <w:sz w:val="28"/>
          <w:szCs w:val="28"/>
          <w:highlight w:val="yellow"/>
        </w:rPr>
        <w:t xml:space="preserve">Prerequisite courses must be taken in the courses offered by the department, except for Accounting (I), Introduction to Business, and Statistics (I), which are supported by the Department of Accounting and </w:t>
      </w:r>
      <w:r w:rsidR="0087602E">
        <w:rPr>
          <w:b/>
          <w:sz w:val="28"/>
          <w:szCs w:val="28"/>
          <w:highlight w:val="yellow"/>
        </w:rPr>
        <w:t>Information Technology</w:t>
      </w:r>
      <w:r w:rsidRPr="00F60C9A">
        <w:rPr>
          <w:b/>
          <w:sz w:val="28"/>
          <w:szCs w:val="28"/>
          <w:highlight w:val="yellow"/>
        </w:rPr>
        <w:t xml:space="preserve">, the Department of Business Administration, and the </w:t>
      </w:r>
      <w:r w:rsidR="006024D5" w:rsidRPr="00F60C9A">
        <w:rPr>
          <w:b/>
          <w:sz w:val="28"/>
          <w:szCs w:val="28"/>
          <w:highlight w:val="yellow"/>
        </w:rPr>
        <w:t>Department of</w:t>
      </w:r>
      <w:r w:rsidR="006024D5">
        <w:rPr>
          <w:b/>
          <w:sz w:val="28"/>
          <w:szCs w:val="28"/>
          <w:highlight w:val="yellow"/>
        </w:rPr>
        <w:t xml:space="preserve"> </w:t>
      </w:r>
      <w:r w:rsidR="006024D5" w:rsidRPr="006024D5">
        <w:rPr>
          <w:b/>
          <w:sz w:val="28"/>
          <w:szCs w:val="28"/>
          <w:highlight w:val="yellow"/>
        </w:rPr>
        <w:t xml:space="preserve">Finance and </w:t>
      </w:r>
      <w:proofErr w:type="gramStart"/>
      <w:r w:rsidR="006024D5" w:rsidRPr="006024D5">
        <w:rPr>
          <w:b/>
          <w:sz w:val="28"/>
          <w:szCs w:val="28"/>
          <w:highlight w:val="yellow"/>
        </w:rPr>
        <w:t>Banking</w:t>
      </w:r>
      <w:r w:rsidR="004B673B">
        <w:rPr>
          <w:rFonts w:hint="eastAsia"/>
          <w:b/>
          <w:sz w:val="28"/>
          <w:szCs w:val="28"/>
          <w:highlight w:val="yellow"/>
        </w:rPr>
        <w:t>.</w:t>
      </w:r>
      <w:r w:rsidRPr="00F60C9A">
        <w:rPr>
          <w:b/>
          <w:sz w:val="28"/>
          <w:szCs w:val="28"/>
          <w:highlight w:val="yellow"/>
        </w:rPr>
        <w:t>(</w:t>
      </w:r>
      <w:proofErr w:type="gramEnd"/>
      <w:r w:rsidR="00A7070E">
        <w:rPr>
          <w:rFonts w:hint="eastAsia"/>
          <w:b/>
          <w:sz w:val="28"/>
          <w:szCs w:val="28"/>
          <w:highlight w:val="yellow"/>
        </w:rPr>
        <w:t>O</w:t>
      </w:r>
      <w:r w:rsidRPr="00F60C9A">
        <w:rPr>
          <w:b/>
          <w:sz w:val="28"/>
          <w:szCs w:val="28"/>
          <w:highlight w:val="yellow"/>
        </w:rPr>
        <w:t>nly be taken in classes that are indicated as supporting the department).</w:t>
      </w:r>
    </w:p>
    <w:p w:rsidR="00B45D6D" w:rsidRPr="00F60C9A" w:rsidRDefault="00C00770" w:rsidP="00B45D6D">
      <w:pPr>
        <w:ind w:leftChars="-119" w:left="-51" w:hangingChars="98" w:hanging="235"/>
        <w:rPr>
          <w:b/>
          <w:sz w:val="28"/>
          <w:szCs w:val="28"/>
          <w:highlight w:val="yellow"/>
        </w:rPr>
      </w:pPr>
      <w:r w:rsidRPr="008102F0">
        <w:rPr>
          <w:rFonts w:eastAsia="標楷體"/>
          <w:szCs w:val="22"/>
        </w:rPr>
        <w:t>先修課程必須</w:t>
      </w:r>
      <w:r w:rsidRPr="008102F0">
        <w:rPr>
          <w:rFonts w:eastAsia="標楷體" w:hint="eastAsia"/>
          <w:szCs w:val="22"/>
        </w:rPr>
        <w:t>修習</w:t>
      </w:r>
      <w:r w:rsidRPr="008102F0">
        <w:rPr>
          <w:rFonts w:eastAsia="標楷體"/>
          <w:szCs w:val="22"/>
        </w:rPr>
        <w:t>本系所開設之課程，除會計（一）、企業概論、統計</w:t>
      </w:r>
      <w:r w:rsidRPr="008102F0">
        <w:rPr>
          <w:rFonts w:eastAsia="標楷體"/>
          <w:szCs w:val="22"/>
        </w:rPr>
        <w:t>(</w:t>
      </w:r>
      <w:proofErr w:type="gramStart"/>
      <w:r w:rsidRPr="008102F0">
        <w:rPr>
          <w:rFonts w:eastAsia="標楷體"/>
          <w:szCs w:val="22"/>
        </w:rPr>
        <w:t>一</w:t>
      </w:r>
      <w:proofErr w:type="gramEnd"/>
      <w:r w:rsidRPr="008102F0">
        <w:rPr>
          <w:rFonts w:eastAsia="標楷體"/>
          <w:szCs w:val="22"/>
        </w:rPr>
        <w:t>)</w:t>
      </w:r>
      <w:r w:rsidRPr="008102F0">
        <w:rPr>
          <w:rFonts w:eastAsia="標楷體"/>
          <w:szCs w:val="22"/>
        </w:rPr>
        <w:t>分別由</w:t>
      </w:r>
      <w:proofErr w:type="gramStart"/>
      <w:r w:rsidRPr="008102F0">
        <w:rPr>
          <w:rFonts w:eastAsia="標楷體"/>
          <w:szCs w:val="22"/>
        </w:rPr>
        <w:t>會資系</w:t>
      </w:r>
      <w:proofErr w:type="gramEnd"/>
      <w:r w:rsidRPr="008102F0">
        <w:rPr>
          <w:rFonts w:eastAsia="標楷體"/>
          <w:szCs w:val="22"/>
        </w:rPr>
        <w:t>、企管系、財金系支援而須至外系</w:t>
      </w:r>
      <w:proofErr w:type="gramStart"/>
      <w:r w:rsidRPr="008102F0">
        <w:rPr>
          <w:rFonts w:eastAsia="標楷體"/>
          <w:szCs w:val="22"/>
        </w:rPr>
        <w:t>修習外</w:t>
      </w:r>
      <w:proofErr w:type="gramEnd"/>
      <w:r w:rsidRPr="008102F0">
        <w:rPr>
          <w:rFonts w:eastAsia="標楷體"/>
          <w:szCs w:val="22"/>
        </w:rPr>
        <w:t>(</w:t>
      </w:r>
      <w:r w:rsidRPr="008102F0">
        <w:rPr>
          <w:rFonts w:eastAsia="標楷體"/>
          <w:szCs w:val="22"/>
        </w:rPr>
        <w:t>且僅能</w:t>
      </w:r>
      <w:proofErr w:type="gramStart"/>
      <w:r w:rsidRPr="008102F0">
        <w:rPr>
          <w:rFonts w:eastAsia="標楷體"/>
          <w:szCs w:val="22"/>
        </w:rPr>
        <w:t>修習有註明</w:t>
      </w:r>
      <w:proofErr w:type="gramEnd"/>
      <w:r w:rsidRPr="008102F0">
        <w:rPr>
          <w:rFonts w:eastAsia="標楷體"/>
          <w:szCs w:val="22"/>
        </w:rPr>
        <w:t>支援本系之班別</w:t>
      </w:r>
      <w:r w:rsidRPr="008102F0">
        <w:rPr>
          <w:rFonts w:eastAsia="標楷體"/>
          <w:szCs w:val="22"/>
        </w:rPr>
        <w:t>)</w:t>
      </w:r>
      <w:r w:rsidRPr="008102F0">
        <w:rPr>
          <w:rFonts w:eastAsia="標楷體" w:hint="eastAsia"/>
          <w:szCs w:val="22"/>
        </w:rPr>
        <w:t>。</w:t>
      </w:r>
    </w:p>
    <w:p w:rsidR="00B45D6D" w:rsidRDefault="00B45D6D" w:rsidP="004B673B">
      <w:pPr>
        <w:ind w:leftChars="-119" w:left="-11" w:hangingChars="98" w:hanging="275"/>
        <w:rPr>
          <w:b/>
          <w:sz w:val="28"/>
          <w:szCs w:val="28"/>
        </w:rPr>
      </w:pPr>
      <w:r w:rsidRPr="00F60C9A">
        <w:rPr>
          <w:rFonts w:hint="eastAsia"/>
          <w:b/>
          <w:sz w:val="28"/>
          <w:szCs w:val="28"/>
          <w:highlight w:val="yellow"/>
        </w:rPr>
        <w:t>9.</w:t>
      </w:r>
      <w:r w:rsidRPr="00F60C9A">
        <w:rPr>
          <w:b/>
          <w:highlight w:val="yellow"/>
        </w:rPr>
        <w:t xml:space="preserve"> </w:t>
      </w:r>
      <w:r w:rsidR="006024D5" w:rsidRPr="006024D5">
        <w:rPr>
          <w:b/>
          <w:sz w:val="28"/>
          <w:szCs w:val="28"/>
          <w:highlight w:val="yellow"/>
        </w:rPr>
        <w:t xml:space="preserve">Students </w:t>
      </w:r>
      <w:r w:rsidR="004B673B" w:rsidRPr="004B673B">
        <w:rPr>
          <w:b/>
          <w:sz w:val="28"/>
          <w:szCs w:val="28"/>
          <w:highlight w:val="yellow"/>
        </w:rPr>
        <w:t>can attain the courses from other department as the elective course, but</w:t>
      </w:r>
      <w:r w:rsidR="004B673B" w:rsidRPr="004B673B">
        <w:rPr>
          <w:highlight w:val="yellow"/>
        </w:rPr>
        <w:t xml:space="preserve"> </w:t>
      </w:r>
      <w:r w:rsidR="004B673B" w:rsidRPr="004B673B">
        <w:rPr>
          <w:b/>
          <w:sz w:val="28"/>
          <w:szCs w:val="28"/>
          <w:highlight w:val="yellow"/>
        </w:rPr>
        <w:t>at most 6 credits can be admitted</w:t>
      </w:r>
      <w:r w:rsidR="004B673B">
        <w:rPr>
          <w:b/>
          <w:sz w:val="28"/>
          <w:szCs w:val="28"/>
          <w:highlight w:val="yellow"/>
        </w:rPr>
        <w:t xml:space="preserve"> which </w:t>
      </w:r>
      <w:r w:rsidR="006024D5" w:rsidRPr="006024D5">
        <w:rPr>
          <w:b/>
          <w:sz w:val="28"/>
          <w:szCs w:val="28"/>
          <w:highlight w:val="yellow"/>
        </w:rPr>
        <w:t>provided the instructor approves and signs the course list for the current semester and submits it to the department office for ret</w:t>
      </w:r>
      <w:r w:rsidR="006024D5" w:rsidRPr="00CC528B">
        <w:rPr>
          <w:b/>
          <w:sz w:val="28"/>
          <w:szCs w:val="28"/>
          <w:highlight w:val="yellow"/>
        </w:rPr>
        <w:t xml:space="preserve">ention. </w:t>
      </w:r>
      <w:r w:rsidR="00CC528B" w:rsidRPr="00CC528B">
        <w:rPr>
          <w:b/>
          <w:sz w:val="28"/>
          <w:szCs w:val="28"/>
          <w:highlight w:val="yellow"/>
        </w:rPr>
        <w:t>The deadline is one week before the end of the course selection.</w:t>
      </w:r>
    </w:p>
    <w:p w:rsidR="00CC528B" w:rsidRDefault="00C00770" w:rsidP="00B45D6D">
      <w:pPr>
        <w:ind w:leftChars="-119" w:left="-51" w:hangingChars="98" w:hanging="235"/>
        <w:rPr>
          <w:rFonts w:eastAsia="標楷體"/>
          <w:szCs w:val="22"/>
        </w:rPr>
      </w:pPr>
      <w:r w:rsidRPr="008102F0">
        <w:rPr>
          <w:rFonts w:eastAsia="標楷體"/>
          <w:szCs w:val="22"/>
        </w:rPr>
        <w:t>每位碩士班於修業</w:t>
      </w:r>
      <w:proofErr w:type="gramStart"/>
      <w:r w:rsidRPr="008102F0">
        <w:rPr>
          <w:rFonts w:eastAsia="標楷體"/>
          <w:szCs w:val="22"/>
        </w:rPr>
        <w:t>期間，</w:t>
      </w:r>
      <w:proofErr w:type="gramEnd"/>
      <w:r w:rsidRPr="008102F0">
        <w:rPr>
          <w:rFonts w:eastAsia="標楷體"/>
          <w:szCs w:val="22"/>
        </w:rPr>
        <w:t>可至外所修習</w:t>
      </w:r>
      <w:r w:rsidRPr="008102F0">
        <w:rPr>
          <w:rFonts w:eastAsia="標楷體" w:hint="eastAsia"/>
          <w:szCs w:val="22"/>
        </w:rPr>
        <w:t>選修課程</w:t>
      </w:r>
      <w:r w:rsidRPr="008102F0">
        <w:rPr>
          <w:rFonts w:eastAsia="標楷體"/>
          <w:szCs w:val="22"/>
        </w:rPr>
        <w:t>至多</w:t>
      </w:r>
      <w:r w:rsidRPr="008102F0">
        <w:rPr>
          <w:rFonts w:eastAsia="標楷體"/>
          <w:szCs w:val="22"/>
        </w:rPr>
        <w:t>6</w:t>
      </w:r>
      <w:r w:rsidRPr="008102F0">
        <w:rPr>
          <w:rFonts w:eastAsia="標楷體"/>
          <w:szCs w:val="22"/>
        </w:rPr>
        <w:t>學分，且該</w:t>
      </w:r>
      <w:r w:rsidRPr="008102F0">
        <w:rPr>
          <w:rFonts w:eastAsia="標楷體"/>
          <w:szCs w:val="22"/>
        </w:rPr>
        <w:t>6</w:t>
      </w:r>
      <w:r w:rsidRPr="008102F0">
        <w:rPr>
          <w:rFonts w:eastAsia="標楷體"/>
          <w:szCs w:val="22"/>
        </w:rPr>
        <w:t>學分可納入畢業學分，但選修外所課程須獲得指導教授同意，並請指導教授於</w:t>
      </w:r>
      <w:r w:rsidRPr="008102F0">
        <w:rPr>
          <w:rFonts w:eastAsia="標楷體" w:hint="eastAsia"/>
          <w:szCs w:val="22"/>
        </w:rPr>
        <w:t>當學期選課單之</w:t>
      </w:r>
      <w:r w:rsidRPr="008102F0">
        <w:rPr>
          <w:rFonts w:eastAsia="標楷體"/>
          <w:szCs w:val="22"/>
        </w:rPr>
        <w:t>該門科目旁空白處簽名後，</w:t>
      </w:r>
      <w:proofErr w:type="gramStart"/>
      <w:r w:rsidRPr="008102F0">
        <w:rPr>
          <w:rFonts w:eastAsia="標楷體"/>
          <w:szCs w:val="22"/>
        </w:rPr>
        <w:t>繳交至系辦</w:t>
      </w:r>
      <w:proofErr w:type="gramEnd"/>
      <w:r w:rsidRPr="008102F0">
        <w:rPr>
          <w:rFonts w:eastAsia="標楷體"/>
          <w:szCs w:val="22"/>
        </w:rPr>
        <w:t>留存。繳交期限為加退選結束前一個禮拜截止</w:t>
      </w:r>
      <w:r w:rsidRPr="008102F0">
        <w:rPr>
          <w:rFonts w:eastAsia="標楷體" w:hint="eastAsia"/>
          <w:szCs w:val="22"/>
        </w:rPr>
        <w:t>。</w:t>
      </w:r>
    </w:p>
    <w:p w:rsidR="004B673B" w:rsidRPr="004B673B" w:rsidRDefault="004B673B" w:rsidP="00B45D6D">
      <w:pPr>
        <w:ind w:leftChars="-119" w:left="-11" w:hangingChars="98" w:hanging="275"/>
        <w:rPr>
          <w:b/>
          <w:sz w:val="28"/>
          <w:szCs w:val="28"/>
          <w:highlight w:val="green"/>
        </w:rPr>
      </w:pPr>
      <w:r w:rsidRPr="004B673B">
        <w:rPr>
          <w:b/>
          <w:noProof/>
          <w:sz w:val="28"/>
          <w:szCs w:val="28"/>
        </w:rPr>
        <w:drawing>
          <wp:inline distT="0" distB="0" distL="0" distR="0" wp14:anchorId="0EAF4F89" wp14:editId="5746979F">
            <wp:extent cx="4290060" cy="1520190"/>
            <wp:effectExtent l="0" t="0" r="0" b="381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90060" cy="1520190"/>
                    </a:xfrm>
                    <a:prstGeom prst="rect">
                      <a:avLst/>
                    </a:prstGeom>
                  </pic:spPr>
                </pic:pic>
              </a:graphicData>
            </a:graphic>
          </wp:inline>
        </w:drawing>
      </w:r>
      <w:r w:rsidRPr="004B673B">
        <w:rPr>
          <w:rFonts w:hint="eastAsia"/>
          <w:b/>
          <w:sz w:val="28"/>
          <w:szCs w:val="28"/>
          <w:highlight w:val="green"/>
        </w:rPr>
        <w:t>參考成大</w:t>
      </w:r>
    </w:p>
    <w:p w:rsidR="00B45D6D" w:rsidRPr="00F60C9A" w:rsidRDefault="00B45D6D" w:rsidP="00B45D6D">
      <w:pPr>
        <w:ind w:leftChars="-119" w:left="-11" w:hangingChars="98" w:hanging="275"/>
        <w:rPr>
          <w:b/>
          <w:sz w:val="28"/>
          <w:szCs w:val="28"/>
          <w:highlight w:val="yellow"/>
        </w:rPr>
      </w:pPr>
      <w:r w:rsidRPr="00F60C9A">
        <w:rPr>
          <w:rFonts w:hint="eastAsia"/>
          <w:b/>
          <w:sz w:val="28"/>
          <w:szCs w:val="28"/>
          <w:highlight w:val="yellow"/>
        </w:rPr>
        <w:t>10.</w:t>
      </w:r>
      <w:r w:rsidRPr="00F60C9A">
        <w:rPr>
          <w:b/>
          <w:highlight w:val="yellow"/>
        </w:rPr>
        <w:t xml:space="preserve"> </w:t>
      </w:r>
      <w:r w:rsidRPr="00F60C9A">
        <w:rPr>
          <w:b/>
          <w:sz w:val="28"/>
          <w:szCs w:val="28"/>
          <w:highlight w:val="yellow"/>
        </w:rPr>
        <w:t xml:space="preserve">If you fail a required course in the </w:t>
      </w:r>
      <w:r w:rsidR="00CC528B">
        <w:rPr>
          <w:b/>
          <w:sz w:val="28"/>
          <w:szCs w:val="28"/>
          <w:highlight w:val="yellow"/>
        </w:rPr>
        <w:t>department</w:t>
      </w:r>
      <w:r w:rsidRPr="00F60C9A">
        <w:rPr>
          <w:b/>
          <w:sz w:val="28"/>
          <w:szCs w:val="28"/>
          <w:highlight w:val="yellow"/>
        </w:rPr>
        <w:t xml:space="preserve">, you will not be allowed to </w:t>
      </w:r>
      <w:r w:rsidR="00CC528B">
        <w:rPr>
          <w:b/>
          <w:sz w:val="28"/>
          <w:szCs w:val="28"/>
          <w:highlight w:val="yellow"/>
        </w:rPr>
        <w:t>finish</w:t>
      </w:r>
      <w:r w:rsidRPr="00F60C9A">
        <w:rPr>
          <w:b/>
          <w:sz w:val="28"/>
          <w:szCs w:val="28"/>
          <w:highlight w:val="yellow"/>
        </w:rPr>
        <w:t xml:space="preserve"> it outside the </w:t>
      </w:r>
      <w:r w:rsidR="00CC528B">
        <w:rPr>
          <w:b/>
          <w:sz w:val="28"/>
          <w:szCs w:val="28"/>
          <w:highlight w:val="yellow"/>
        </w:rPr>
        <w:t>school</w:t>
      </w:r>
      <w:r w:rsidRPr="00F60C9A">
        <w:rPr>
          <w:b/>
          <w:sz w:val="28"/>
          <w:szCs w:val="28"/>
          <w:highlight w:val="yellow"/>
        </w:rPr>
        <w:t xml:space="preserve"> and must retake it in your own department.</w:t>
      </w:r>
    </w:p>
    <w:p w:rsidR="00B45D6D" w:rsidRPr="00CC528B" w:rsidRDefault="00C00770" w:rsidP="00B45D6D">
      <w:pPr>
        <w:ind w:leftChars="-119" w:left="-51" w:hangingChars="98" w:hanging="235"/>
        <w:rPr>
          <w:b/>
          <w:sz w:val="28"/>
          <w:szCs w:val="28"/>
          <w:highlight w:val="yellow"/>
        </w:rPr>
      </w:pPr>
      <w:r w:rsidRPr="008102F0">
        <w:rPr>
          <w:rFonts w:eastAsia="標楷體"/>
          <w:szCs w:val="22"/>
        </w:rPr>
        <w:t>研究所</w:t>
      </w:r>
      <w:proofErr w:type="gramStart"/>
      <w:r w:rsidRPr="008102F0">
        <w:rPr>
          <w:rFonts w:eastAsia="標楷體"/>
          <w:szCs w:val="22"/>
        </w:rPr>
        <w:t>必修課若</w:t>
      </w:r>
      <w:r w:rsidRPr="008102F0">
        <w:rPr>
          <w:rFonts w:eastAsia="標楷體" w:hint="eastAsia"/>
          <w:szCs w:val="22"/>
        </w:rPr>
        <w:t>不</w:t>
      </w:r>
      <w:proofErr w:type="gramEnd"/>
      <w:r w:rsidRPr="008102F0">
        <w:rPr>
          <w:rFonts w:eastAsia="標楷體" w:hint="eastAsia"/>
          <w:szCs w:val="22"/>
        </w:rPr>
        <w:t>及格</w:t>
      </w:r>
      <w:r w:rsidRPr="008102F0">
        <w:rPr>
          <w:rFonts w:eastAsia="標楷體"/>
          <w:szCs w:val="22"/>
        </w:rPr>
        <w:t>，不得至外系所選修，必須於本系重修</w:t>
      </w:r>
    </w:p>
    <w:p w:rsidR="00B45D6D" w:rsidRPr="00F60C9A" w:rsidRDefault="00B45D6D" w:rsidP="00B45D6D">
      <w:pPr>
        <w:ind w:leftChars="-119" w:left="-11" w:hangingChars="98" w:hanging="275"/>
        <w:rPr>
          <w:b/>
          <w:sz w:val="28"/>
          <w:szCs w:val="28"/>
        </w:rPr>
      </w:pPr>
      <w:r w:rsidRPr="00F60C9A">
        <w:rPr>
          <w:rFonts w:hint="eastAsia"/>
          <w:b/>
          <w:sz w:val="28"/>
          <w:szCs w:val="28"/>
          <w:highlight w:val="yellow"/>
        </w:rPr>
        <w:t>11.</w:t>
      </w:r>
      <w:r w:rsidR="00E7498F" w:rsidRPr="007476D8">
        <w:rPr>
          <w:b/>
          <w:highlight w:val="yellow"/>
        </w:rPr>
        <w:t xml:space="preserve"> </w:t>
      </w:r>
      <w:r w:rsidR="007476D8" w:rsidRPr="007476D8">
        <w:rPr>
          <w:b/>
          <w:sz w:val="28"/>
          <w:szCs w:val="28"/>
          <w:highlight w:val="yellow"/>
        </w:rPr>
        <w:t>Student</w:t>
      </w:r>
      <w:r w:rsidR="00381A9B">
        <w:rPr>
          <w:b/>
          <w:sz w:val="28"/>
          <w:szCs w:val="28"/>
          <w:highlight w:val="yellow"/>
        </w:rPr>
        <w:t>s</w:t>
      </w:r>
      <w:r w:rsidR="007476D8" w:rsidRPr="007476D8">
        <w:rPr>
          <w:b/>
          <w:sz w:val="28"/>
          <w:szCs w:val="28"/>
          <w:highlight w:val="yellow"/>
        </w:rPr>
        <w:t xml:space="preserve"> in first year of master degree are not allowed to take the required courses which open in second year of master degree.</w:t>
      </w:r>
    </w:p>
    <w:p w:rsidR="00B45D6D" w:rsidRPr="00B45D6D" w:rsidRDefault="00C00770" w:rsidP="00B45D6D">
      <w:pPr>
        <w:ind w:leftChars="-119" w:left="-51" w:hangingChars="98" w:hanging="235"/>
        <w:rPr>
          <w:color w:val="FF0000"/>
          <w:sz w:val="28"/>
          <w:szCs w:val="28"/>
        </w:rPr>
      </w:pPr>
      <w:r w:rsidRPr="008102F0">
        <w:rPr>
          <w:rFonts w:eastAsia="標楷體"/>
          <w:szCs w:val="22"/>
        </w:rPr>
        <w:t>必修課</w:t>
      </w:r>
      <w:r w:rsidRPr="008102F0">
        <w:rPr>
          <w:rFonts w:eastAsia="標楷體" w:hint="eastAsia"/>
          <w:szCs w:val="22"/>
        </w:rPr>
        <w:t>不得上</w:t>
      </w:r>
      <w:r w:rsidRPr="008102F0">
        <w:rPr>
          <w:rFonts w:eastAsia="標楷體"/>
          <w:szCs w:val="22"/>
        </w:rPr>
        <w:t>跨年級</w:t>
      </w:r>
      <w:r w:rsidRPr="008102F0">
        <w:rPr>
          <w:rFonts w:eastAsia="標楷體" w:hint="eastAsia"/>
          <w:szCs w:val="22"/>
        </w:rPr>
        <w:t>修課</w:t>
      </w:r>
    </w:p>
    <w:p w:rsidR="00B45D6D" w:rsidRPr="009472A5" w:rsidRDefault="00B45D6D">
      <w:pPr>
        <w:tabs>
          <w:tab w:val="left" w:pos="5040"/>
        </w:tabs>
        <w:snapToGrid w:val="0"/>
        <w:spacing w:before="120"/>
        <w:ind w:left="720" w:hanging="357"/>
        <w:rPr>
          <w:rFonts w:eastAsia="標楷體"/>
          <w:sz w:val="28"/>
          <w:szCs w:val="28"/>
        </w:rPr>
      </w:pPr>
    </w:p>
    <w:sectPr w:rsidR="00B45D6D" w:rsidRPr="009472A5">
      <w:footerReference w:type="even" r:id="rId9"/>
      <w:footerReference w:type="default" r:id="rId10"/>
      <w:pgSz w:w="11907" w:h="16840" w:code="9"/>
      <w:pgMar w:top="902" w:right="1797" w:bottom="1151" w:left="1797"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FDE" w:rsidRDefault="00AA5FDE">
      <w:r>
        <w:separator/>
      </w:r>
    </w:p>
  </w:endnote>
  <w:endnote w:type="continuationSeparator" w:id="0">
    <w:p w:rsidR="00AA5FDE" w:rsidRDefault="00AA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6D" w:rsidRDefault="006B62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6B626D" w:rsidRDefault="006B626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26D" w:rsidRDefault="006B626D">
    <w:pPr>
      <w:pStyle w:val="a5"/>
      <w:framePr w:wrap="around" w:vAnchor="text" w:hAnchor="margin" w:xAlign="center" w:y="1"/>
    </w:pPr>
    <w:r>
      <w:rPr>
        <w:rStyle w:val="a6"/>
        <w:kern w:val="0"/>
      </w:rPr>
      <w:t xml:space="preserve">- </w:t>
    </w:r>
    <w:r>
      <w:rPr>
        <w:rStyle w:val="a6"/>
        <w:kern w:val="0"/>
      </w:rPr>
      <w:fldChar w:fldCharType="begin"/>
    </w:r>
    <w:r>
      <w:rPr>
        <w:rStyle w:val="a6"/>
        <w:kern w:val="0"/>
      </w:rPr>
      <w:instrText xml:space="preserve"> PAGE </w:instrText>
    </w:r>
    <w:r>
      <w:rPr>
        <w:rStyle w:val="a6"/>
        <w:kern w:val="0"/>
      </w:rPr>
      <w:fldChar w:fldCharType="separate"/>
    </w:r>
    <w:r w:rsidR="00CD33B8">
      <w:rPr>
        <w:rStyle w:val="a6"/>
        <w:noProof/>
        <w:kern w:val="0"/>
      </w:rPr>
      <w:t>6</w:t>
    </w:r>
    <w:r>
      <w:rPr>
        <w:rStyle w:val="a6"/>
        <w:kern w:val="0"/>
      </w:rPr>
      <w:fldChar w:fldCharType="end"/>
    </w:r>
    <w:r>
      <w:rPr>
        <w:rStyle w:val="a6"/>
        <w:kern w:val="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FDE" w:rsidRDefault="00AA5FDE">
      <w:r>
        <w:separator/>
      </w:r>
    </w:p>
  </w:footnote>
  <w:footnote w:type="continuationSeparator" w:id="0">
    <w:p w:rsidR="00AA5FDE" w:rsidRDefault="00AA5F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4F7"/>
    <w:multiLevelType w:val="hybridMultilevel"/>
    <w:tmpl w:val="8B7467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D61214"/>
    <w:multiLevelType w:val="singleLevel"/>
    <w:tmpl w:val="560427E0"/>
    <w:lvl w:ilvl="0">
      <w:start w:val="1"/>
      <w:numFmt w:val="decimal"/>
      <w:lvlText w:val="%1."/>
      <w:lvlJc w:val="left"/>
      <w:pPr>
        <w:tabs>
          <w:tab w:val="num" w:pos="176"/>
        </w:tabs>
        <w:ind w:left="176" w:hanging="204"/>
      </w:pPr>
      <w:rPr>
        <w:rFonts w:hint="eastAsia"/>
      </w:rPr>
    </w:lvl>
  </w:abstractNum>
  <w:abstractNum w:abstractNumId="2" w15:restartNumberingAfterBreak="0">
    <w:nsid w:val="08CA6919"/>
    <w:multiLevelType w:val="hybridMultilevel"/>
    <w:tmpl w:val="B8F66CE2"/>
    <w:lvl w:ilvl="0" w:tplc="429811F2">
      <w:start w:val="7"/>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 w15:restartNumberingAfterBreak="0">
    <w:nsid w:val="1901796B"/>
    <w:multiLevelType w:val="singleLevel"/>
    <w:tmpl w:val="8976001A"/>
    <w:lvl w:ilvl="0">
      <w:start w:val="1"/>
      <w:numFmt w:val="decimal"/>
      <w:lvlText w:val="%1."/>
      <w:lvlJc w:val="left"/>
      <w:pPr>
        <w:tabs>
          <w:tab w:val="num" w:pos="180"/>
        </w:tabs>
        <w:ind w:left="180" w:hanging="180"/>
      </w:pPr>
      <w:rPr>
        <w:rFonts w:hint="default"/>
      </w:rPr>
    </w:lvl>
  </w:abstractNum>
  <w:abstractNum w:abstractNumId="4" w15:restartNumberingAfterBreak="0">
    <w:nsid w:val="1F54229F"/>
    <w:multiLevelType w:val="singleLevel"/>
    <w:tmpl w:val="D1A68E78"/>
    <w:lvl w:ilvl="0">
      <w:start w:val="1"/>
      <w:numFmt w:val="decimal"/>
      <w:lvlText w:val="%1."/>
      <w:lvlJc w:val="left"/>
      <w:pPr>
        <w:tabs>
          <w:tab w:val="num" w:pos="180"/>
        </w:tabs>
        <w:ind w:left="180" w:hanging="180"/>
      </w:pPr>
      <w:rPr>
        <w:rFonts w:hint="eastAsia"/>
      </w:rPr>
    </w:lvl>
  </w:abstractNum>
  <w:abstractNum w:abstractNumId="5" w15:restartNumberingAfterBreak="0">
    <w:nsid w:val="2AE13D38"/>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2D043B91"/>
    <w:multiLevelType w:val="hybridMultilevel"/>
    <w:tmpl w:val="072EA928"/>
    <w:lvl w:ilvl="0" w:tplc="FC84F66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FD65BDE"/>
    <w:multiLevelType w:val="singleLevel"/>
    <w:tmpl w:val="2D9C205C"/>
    <w:lvl w:ilvl="0">
      <w:start w:val="1"/>
      <w:numFmt w:val="decimal"/>
      <w:lvlText w:val="%1."/>
      <w:lvlJc w:val="left"/>
      <w:pPr>
        <w:tabs>
          <w:tab w:val="num" w:pos="180"/>
        </w:tabs>
        <w:ind w:left="180" w:hanging="180"/>
      </w:pPr>
      <w:rPr>
        <w:rFonts w:hint="default"/>
      </w:rPr>
    </w:lvl>
  </w:abstractNum>
  <w:abstractNum w:abstractNumId="8" w15:restartNumberingAfterBreak="0">
    <w:nsid w:val="30514D31"/>
    <w:multiLevelType w:val="hybridMultilevel"/>
    <w:tmpl w:val="072EA928"/>
    <w:lvl w:ilvl="0" w:tplc="9B5A496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A85502B"/>
    <w:multiLevelType w:val="multilevel"/>
    <w:tmpl w:val="2CEE2614"/>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408500BF"/>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40C62141"/>
    <w:multiLevelType w:val="singleLevel"/>
    <w:tmpl w:val="0409000F"/>
    <w:lvl w:ilvl="0">
      <w:start w:val="1"/>
      <w:numFmt w:val="decimal"/>
      <w:lvlText w:val="%1."/>
      <w:lvlJc w:val="left"/>
      <w:pPr>
        <w:tabs>
          <w:tab w:val="num" w:pos="425"/>
        </w:tabs>
        <w:ind w:left="425" w:hanging="425"/>
      </w:pPr>
    </w:lvl>
  </w:abstractNum>
  <w:abstractNum w:abstractNumId="12" w15:restartNumberingAfterBreak="0">
    <w:nsid w:val="47182E97"/>
    <w:multiLevelType w:val="hybridMultilevel"/>
    <w:tmpl w:val="B4B61E46"/>
    <w:lvl w:ilvl="0" w:tplc="B6A2D928">
      <w:start w:val="1"/>
      <w:numFmt w:val="decimal"/>
      <w:lvlText w:val="[%1]"/>
      <w:lvlJc w:val="left"/>
      <w:pPr>
        <w:tabs>
          <w:tab w:val="num" w:pos="1048"/>
        </w:tabs>
        <w:ind w:left="1048" w:hanging="480"/>
      </w:pPr>
      <w:rPr>
        <w:rFonts w:hint="eastAsia"/>
      </w:rPr>
    </w:lvl>
    <w:lvl w:ilvl="1" w:tplc="04090019" w:tentative="1">
      <w:start w:val="1"/>
      <w:numFmt w:val="ideographTraditional"/>
      <w:lvlText w:val="%2、"/>
      <w:lvlJc w:val="left"/>
      <w:pPr>
        <w:tabs>
          <w:tab w:val="num" w:pos="1528"/>
        </w:tabs>
        <w:ind w:left="1528" w:hanging="480"/>
      </w:pPr>
    </w:lvl>
    <w:lvl w:ilvl="2" w:tplc="0409001B" w:tentative="1">
      <w:start w:val="1"/>
      <w:numFmt w:val="lowerRoman"/>
      <w:lvlText w:val="%3."/>
      <w:lvlJc w:val="right"/>
      <w:pPr>
        <w:tabs>
          <w:tab w:val="num" w:pos="2008"/>
        </w:tabs>
        <w:ind w:left="2008" w:hanging="480"/>
      </w:pPr>
    </w:lvl>
    <w:lvl w:ilvl="3" w:tplc="0409000F" w:tentative="1">
      <w:start w:val="1"/>
      <w:numFmt w:val="decimal"/>
      <w:lvlText w:val="%4."/>
      <w:lvlJc w:val="left"/>
      <w:pPr>
        <w:tabs>
          <w:tab w:val="num" w:pos="2488"/>
        </w:tabs>
        <w:ind w:left="2488" w:hanging="480"/>
      </w:pPr>
    </w:lvl>
    <w:lvl w:ilvl="4" w:tplc="04090019" w:tentative="1">
      <w:start w:val="1"/>
      <w:numFmt w:val="ideographTraditional"/>
      <w:lvlText w:val="%5、"/>
      <w:lvlJc w:val="left"/>
      <w:pPr>
        <w:tabs>
          <w:tab w:val="num" w:pos="2968"/>
        </w:tabs>
        <w:ind w:left="2968" w:hanging="480"/>
      </w:pPr>
    </w:lvl>
    <w:lvl w:ilvl="5" w:tplc="0409001B" w:tentative="1">
      <w:start w:val="1"/>
      <w:numFmt w:val="lowerRoman"/>
      <w:lvlText w:val="%6."/>
      <w:lvlJc w:val="right"/>
      <w:pPr>
        <w:tabs>
          <w:tab w:val="num" w:pos="3448"/>
        </w:tabs>
        <w:ind w:left="3448" w:hanging="480"/>
      </w:pPr>
    </w:lvl>
    <w:lvl w:ilvl="6" w:tplc="0409000F" w:tentative="1">
      <w:start w:val="1"/>
      <w:numFmt w:val="decimal"/>
      <w:lvlText w:val="%7."/>
      <w:lvlJc w:val="left"/>
      <w:pPr>
        <w:tabs>
          <w:tab w:val="num" w:pos="3928"/>
        </w:tabs>
        <w:ind w:left="3928" w:hanging="480"/>
      </w:pPr>
    </w:lvl>
    <w:lvl w:ilvl="7" w:tplc="04090019" w:tentative="1">
      <w:start w:val="1"/>
      <w:numFmt w:val="ideographTraditional"/>
      <w:lvlText w:val="%8、"/>
      <w:lvlJc w:val="left"/>
      <w:pPr>
        <w:tabs>
          <w:tab w:val="num" w:pos="4408"/>
        </w:tabs>
        <w:ind w:left="4408" w:hanging="480"/>
      </w:pPr>
    </w:lvl>
    <w:lvl w:ilvl="8" w:tplc="0409001B" w:tentative="1">
      <w:start w:val="1"/>
      <w:numFmt w:val="lowerRoman"/>
      <w:lvlText w:val="%9."/>
      <w:lvlJc w:val="right"/>
      <w:pPr>
        <w:tabs>
          <w:tab w:val="num" w:pos="4888"/>
        </w:tabs>
        <w:ind w:left="4888" w:hanging="480"/>
      </w:pPr>
    </w:lvl>
  </w:abstractNum>
  <w:abstractNum w:abstractNumId="13" w15:restartNumberingAfterBreak="0">
    <w:nsid w:val="528B6170"/>
    <w:multiLevelType w:val="singleLevel"/>
    <w:tmpl w:val="0409000F"/>
    <w:lvl w:ilvl="0">
      <w:start w:val="1"/>
      <w:numFmt w:val="decimal"/>
      <w:lvlText w:val="%1."/>
      <w:lvlJc w:val="left"/>
      <w:pPr>
        <w:tabs>
          <w:tab w:val="num" w:pos="425"/>
        </w:tabs>
        <w:ind w:left="425" w:hanging="425"/>
      </w:pPr>
    </w:lvl>
  </w:abstractNum>
  <w:abstractNum w:abstractNumId="14" w15:restartNumberingAfterBreak="0">
    <w:nsid w:val="550B3C4E"/>
    <w:multiLevelType w:val="hybridMultilevel"/>
    <w:tmpl w:val="9D1A5D5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62FA6A2D"/>
    <w:multiLevelType w:val="hybridMultilevel"/>
    <w:tmpl w:val="080623C2"/>
    <w:lvl w:ilvl="0" w:tplc="49A6D3C2">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75BE5573"/>
    <w:multiLevelType w:val="hybridMultilevel"/>
    <w:tmpl w:val="1E3093E8"/>
    <w:lvl w:ilvl="0" w:tplc="3A52C7A8">
      <w:start w:val="9"/>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7" w15:restartNumberingAfterBreak="0">
    <w:nsid w:val="7B3A4213"/>
    <w:multiLevelType w:val="hybridMultilevel"/>
    <w:tmpl w:val="C0D2B8A0"/>
    <w:lvl w:ilvl="0" w:tplc="CD34E0B2">
      <w:start w:val="9"/>
      <w:numFmt w:val="decimal"/>
      <w:lvlText w:val="(%1)"/>
      <w:lvlJc w:val="left"/>
      <w:pPr>
        <w:ind w:left="354" w:hanging="360"/>
      </w:pPr>
      <w:rPr>
        <w:rFonts w:hint="default"/>
      </w:rPr>
    </w:lvl>
    <w:lvl w:ilvl="1" w:tplc="04090019" w:tentative="1">
      <w:start w:val="1"/>
      <w:numFmt w:val="ideographTraditional"/>
      <w:lvlText w:val="%2、"/>
      <w:lvlJc w:val="left"/>
      <w:pPr>
        <w:ind w:left="954" w:hanging="480"/>
      </w:pPr>
    </w:lvl>
    <w:lvl w:ilvl="2" w:tplc="0409001B" w:tentative="1">
      <w:start w:val="1"/>
      <w:numFmt w:val="lowerRoman"/>
      <w:lvlText w:val="%3."/>
      <w:lvlJc w:val="right"/>
      <w:pPr>
        <w:ind w:left="1434" w:hanging="480"/>
      </w:pPr>
    </w:lvl>
    <w:lvl w:ilvl="3" w:tplc="0409000F" w:tentative="1">
      <w:start w:val="1"/>
      <w:numFmt w:val="decimal"/>
      <w:lvlText w:val="%4."/>
      <w:lvlJc w:val="left"/>
      <w:pPr>
        <w:ind w:left="1914" w:hanging="480"/>
      </w:pPr>
    </w:lvl>
    <w:lvl w:ilvl="4" w:tplc="04090019" w:tentative="1">
      <w:start w:val="1"/>
      <w:numFmt w:val="ideographTraditional"/>
      <w:lvlText w:val="%5、"/>
      <w:lvlJc w:val="left"/>
      <w:pPr>
        <w:ind w:left="2394" w:hanging="480"/>
      </w:pPr>
    </w:lvl>
    <w:lvl w:ilvl="5" w:tplc="0409001B" w:tentative="1">
      <w:start w:val="1"/>
      <w:numFmt w:val="lowerRoman"/>
      <w:lvlText w:val="%6."/>
      <w:lvlJc w:val="right"/>
      <w:pPr>
        <w:ind w:left="2874" w:hanging="480"/>
      </w:pPr>
    </w:lvl>
    <w:lvl w:ilvl="6" w:tplc="0409000F" w:tentative="1">
      <w:start w:val="1"/>
      <w:numFmt w:val="decimal"/>
      <w:lvlText w:val="%7."/>
      <w:lvlJc w:val="left"/>
      <w:pPr>
        <w:ind w:left="3354" w:hanging="480"/>
      </w:pPr>
    </w:lvl>
    <w:lvl w:ilvl="7" w:tplc="04090019" w:tentative="1">
      <w:start w:val="1"/>
      <w:numFmt w:val="ideographTraditional"/>
      <w:lvlText w:val="%8、"/>
      <w:lvlJc w:val="left"/>
      <w:pPr>
        <w:ind w:left="3834" w:hanging="480"/>
      </w:pPr>
    </w:lvl>
    <w:lvl w:ilvl="8" w:tplc="0409001B" w:tentative="1">
      <w:start w:val="1"/>
      <w:numFmt w:val="lowerRoman"/>
      <w:lvlText w:val="%9."/>
      <w:lvlJc w:val="right"/>
      <w:pPr>
        <w:ind w:left="4314" w:hanging="480"/>
      </w:pPr>
    </w:lvl>
  </w:abstractNum>
  <w:abstractNum w:abstractNumId="18" w15:restartNumberingAfterBreak="0">
    <w:nsid w:val="7F703457"/>
    <w:multiLevelType w:val="singleLevel"/>
    <w:tmpl w:val="0409000F"/>
    <w:lvl w:ilvl="0">
      <w:start w:val="1"/>
      <w:numFmt w:val="decimal"/>
      <w:lvlText w:val="%1."/>
      <w:lvlJc w:val="left"/>
      <w:pPr>
        <w:tabs>
          <w:tab w:val="num" w:pos="425"/>
        </w:tabs>
        <w:ind w:left="425" w:hanging="425"/>
      </w:pPr>
    </w:lvl>
  </w:abstractNum>
  <w:num w:numId="1">
    <w:abstractNumId w:val="1"/>
  </w:num>
  <w:num w:numId="2">
    <w:abstractNumId w:val="11"/>
  </w:num>
  <w:num w:numId="3">
    <w:abstractNumId w:val="18"/>
  </w:num>
  <w:num w:numId="4">
    <w:abstractNumId w:val="5"/>
  </w:num>
  <w:num w:numId="5">
    <w:abstractNumId w:val="13"/>
  </w:num>
  <w:num w:numId="6">
    <w:abstractNumId w:val="10"/>
  </w:num>
  <w:num w:numId="7">
    <w:abstractNumId w:val="4"/>
  </w:num>
  <w:num w:numId="8">
    <w:abstractNumId w:val="3"/>
  </w:num>
  <w:num w:numId="9">
    <w:abstractNumId w:val="7"/>
  </w:num>
  <w:num w:numId="10">
    <w:abstractNumId w:val="8"/>
  </w:num>
  <w:num w:numId="11">
    <w:abstractNumId w:val="6"/>
  </w:num>
  <w:num w:numId="12">
    <w:abstractNumId w:val="15"/>
  </w:num>
  <w:num w:numId="13">
    <w:abstractNumId w:val="12"/>
  </w:num>
  <w:num w:numId="14">
    <w:abstractNumId w:val="9"/>
  </w:num>
  <w:num w:numId="15">
    <w:abstractNumId w:val="14"/>
  </w:num>
  <w:num w:numId="16">
    <w:abstractNumId w:val="0"/>
  </w:num>
  <w:num w:numId="17">
    <w:abstractNumId w:val="2"/>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943"/>
    <w:rsid w:val="0000241B"/>
    <w:rsid w:val="00014AE3"/>
    <w:rsid w:val="000229C2"/>
    <w:rsid w:val="000308C0"/>
    <w:rsid w:val="000407A7"/>
    <w:rsid w:val="00050933"/>
    <w:rsid w:val="0006079D"/>
    <w:rsid w:val="0007310C"/>
    <w:rsid w:val="0007741B"/>
    <w:rsid w:val="00087809"/>
    <w:rsid w:val="000A345F"/>
    <w:rsid w:val="000A4CC4"/>
    <w:rsid w:val="000C69FE"/>
    <w:rsid w:val="000D047F"/>
    <w:rsid w:val="000D450B"/>
    <w:rsid w:val="000F7DAB"/>
    <w:rsid w:val="001311B4"/>
    <w:rsid w:val="00133117"/>
    <w:rsid w:val="001616E6"/>
    <w:rsid w:val="00173965"/>
    <w:rsid w:val="001E2AF2"/>
    <w:rsid w:val="002116EA"/>
    <w:rsid w:val="00232C77"/>
    <w:rsid w:val="0023388C"/>
    <w:rsid w:val="00240EB4"/>
    <w:rsid w:val="00241209"/>
    <w:rsid w:val="0027233D"/>
    <w:rsid w:val="002B13D8"/>
    <w:rsid w:val="002E0A0A"/>
    <w:rsid w:val="00302C02"/>
    <w:rsid w:val="00304F8E"/>
    <w:rsid w:val="00331526"/>
    <w:rsid w:val="0034107F"/>
    <w:rsid w:val="003454F4"/>
    <w:rsid w:val="00356A76"/>
    <w:rsid w:val="00381A9B"/>
    <w:rsid w:val="00393AE0"/>
    <w:rsid w:val="00394B5A"/>
    <w:rsid w:val="003A4615"/>
    <w:rsid w:val="003C57F4"/>
    <w:rsid w:val="003E741F"/>
    <w:rsid w:val="003F14DB"/>
    <w:rsid w:val="00416D7A"/>
    <w:rsid w:val="00451FD1"/>
    <w:rsid w:val="00452EFE"/>
    <w:rsid w:val="00474A95"/>
    <w:rsid w:val="00483787"/>
    <w:rsid w:val="00483ADF"/>
    <w:rsid w:val="004945CA"/>
    <w:rsid w:val="004963E9"/>
    <w:rsid w:val="004964A4"/>
    <w:rsid w:val="00497B3A"/>
    <w:rsid w:val="004A2ACF"/>
    <w:rsid w:val="004B673B"/>
    <w:rsid w:val="004E513E"/>
    <w:rsid w:val="004F5C3E"/>
    <w:rsid w:val="00505B63"/>
    <w:rsid w:val="005172EE"/>
    <w:rsid w:val="00525685"/>
    <w:rsid w:val="00526520"/>
    <w:rsid w:val="00554273"/>
    <w:rsid w:val="00556425"/>
    <w:rsid w:val="00581D2C"/>
    <w:rsid w:val="00590284"/>
    <w:rsid w:val="005953CC"/>
    <w:rsid w:val="005B00DC"/>
    <w:rsid w:val="005B41BC"/>
    <w:rsid w:val="005D003D"/>
    <w:rsid w:val="005E1E40"/>
    <w:rsid w:val="006009E7"/>
    <w:rsid w:val="006024D5"/>
    <w:rsid w:val="00605EF4"/>
    <w:rsid w:val="006336D6"/>
    <w:rsid w:val="00635C58"/>
    <w:rsid w:val="006753B2"/>
    <w:rsid w:val="006B2998"/>
    <w:rsid w:val="006B626D"/>
    <w:rsid w:val="006C5243"/>
    <w:rsid w:val="006C5F63"/>
    <w:rsid w:val="006F23C8"/>
    <w:rsid w:val="007123ED"/>
    <w:rsid w:val="00717328"/>
    <w:rsid w:val="00717BA5"/>
    <w:rsid w:val="00720A65"/>
    <w:rsid w:val="00743FAF"/>
    <w:rsid w:val="00745521"/>
    <w:rsid w:val="007476D8"/>
    <w:rsid w:val="007645FA"/>
    <w:rsid w:val="0077488D"/>
    <w:rsid w:val="007822E3"/>
    <w:rsid w:val="00787ABB"/>
    <w:rsid w:val="007978B6"/>
    <w:rsid w:val="007B2C19"/>
    <w:rsid w:val="007F3ACA"/>
    <w:rsid w:val="008265FC"/>
    <w:rsid w:val="00830B07"/>
    <w:rsid w:val="00837764"/>
    <w:rsid w:val="0084472A"/>
    <w:rsid w:val="00847A35"/>
    <w:rsid w:val="008500CF"/>
    <w:rsid w:val="00862276"/>
    <w:rsid w:val="0087602E"/>
    <w:rsid w:val="008B5CD2"/>
    <w:rsid w:val="008C0E16"/>
    <w:rsid w:val="008C1021"/>
    <w:rsid w:val="008F4012"/>
    <w:rsid w:val="008F420A"/>
    <w:rsid w:val="00906A90"/>
    <w:rsid w:val="00906BC4"/>
    <w:rsid w:val="00937440"/>
    <w:rsid w:val="009472A5"/>
    <w:rsid w:val="009522CC"/>
    <w:rsid w:val="009727C8"/>
    <w:rsid w:val="00973EA3"/>
    <w:rsid w:val="00985E90"/>
    <w:rsid w:val="00986960"/>
    <w:rsid w:val="009B19D2"/>
    <w:rsid w:val="009C0C18"/>
    <w:rsid w:val="009D0943"/>
    <w:rsid w:val="009D2A95"/>
    <w:rsid w:val="009F6396"/>
    <w:rsid w:val="00A036D7"/>
    <w:rsid w:val="00A32741"/>
    <w:rsid w:val="00A51B3B"/>
    <w:rsid w:val="00A61F46"/>
    <w:rsid w:val="00A7070E"/>
    <w:rsid w:val="00AA5FDE"/>
    <w:rsid w:val="00AB4ADB"/>
    <w:rsid w:val="00AC5A90"/>
    <w:rsid w:val="00AD5330"/>
    <w:rsid w:val="00AE5F89"/>
    <w:rsid w:val="00B27B44"/>
    <w:rsid w:val="00B32497"/>
    <w:rsid w:val="00B44AEB"/>
    <w:rsid w:val="00B45D6D"/>
    <w:rsid w:val="00B5777B"/>
    <w:rsid w:val="00B70E09"/>
    <w:rsid w:val="00BB2EC6"/>
    <w:rsid w:val="00BB79D5"/>
    <w:rsid w:val="00BC38E9"/>
    <w:rsid w:val="00BC4184"/>
    <w:rsid w:val="00BD37A0"/>
    <w:rsid w:val="00BE2CC9"/>
    <w:rsid w:val="00C00770"/>
    <w:rsid w:val="00C23E29"/>
    <w:rsid w:val="00C365B2"/>
    <w:rsid w:val="00C436C8"/>
    <w:rsid w:val="00C7398A"/>
    <w:rsid w:val="00C87F2A"/>
    <w:rsid w:val="00CB0CEE"/>
    <w:rsid w:val="00CC48DF"/>
    <w:rsid w:val="00CC528B"/>
    <w:rsid w:val="00CD33B8"/>
    <w:rsid w:val="00D3323C"/>
    <w:rsid w:val="00D441CD"/>
    <w:rsid w:val="00D5284C"/>
    <w:rsid w:val="00D55B44"/>
    <w:rsid w:val="00D66DF1"/>
    <w:rsid w:val="00D73D43"/>
    <w:rsid w:val="00D87D4D"/>
    <w:rsid w:val="00D97F7F"/>
    <w:rsid w:val="00DC4258"/>
    <w:rsid w:val="00DF4F96"/>
    <w:rsid w:val="00E069CF"/>
    <w:rsid w:val="00E35463"/>
    <w:rsid w:val="00E43DE7"/>
    <w:rsid w:val="00E63492"/>
    <w:rsid w:val="00E7498F"/>
    <w:rsid w:val="00E84AC4"/>
    <w:rsid w:val="00E91BA1"/>
    <w:rsid w:val="00EA0928"/>
    <w:rsid w:val="00EA5F2B"/>
    <w:rsid w:val="00EF1ADD"/>
    <w:rsid w:val="00F00CDA"/>
    <w:rsid w:val="00F04B43"/>
    <w:rsid w:val="00F060E1"/>
    <w:rsid w:val="00F31643"/>
    <w:rsid w:val="00F60C9A"/>
    <w:rsid w:val="00F73E9F"/>
    <w:rsid w:val="00FD33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63FAD3E-3801-4FDD-956D-46E32F47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djustRightInd w:val="0"/>
      <w:spacing w:line="360" w:lineRule="atLeast"/>
      <w:jc w:val="right"/>
      <w:textAlignment w:val="baseline"/>
    </w:pPr>
    <w:rPr>
      <w:kern w:val="0"/>
    </w:rPr>
  </w:style>
  <w:style w:type="paragraph" w:styleId="a4">
    <w:name w:val="Document Map"/>
    <w:basedOn w:val="a"/>
    <w:semiHidden/>
    <w:pPr>
      <w:shd w:val="clear" w:color="auto" w:fill="000080"/>
    </w:pPr>
    <w:rPr>
      <w:rFonts w:ascii="Arial" w:hAnsi="Arial"/>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Body Text Indent"/>
    <w:basedOn w:val="a"/>
    <w:pPr>
      <w:ind w:left="-720" w:firstLine="540"/>
    </w:pPr>
  </w:style>
  <w:style w:type="paragraph" w:styleId="a9">
    <w:name w:val="Balloon Text"/>
    <w:basedOn w:val="a"/>
    <w:semiHidden/>
    <w:rsid w:val="007645FA"/>
    <w:rPr>
      <w:rFonts w:ascii="Arial" w:hAnsi="Arial"/>
      <w:sz w:val="18"/>
      <w:szCs w:val="18"/>
    </w:rPr>
  </w:style>
  <w:style w:type="paragraph" w:styleId="aa">
    <w:name w:val="Subtitle"/>
    <w:basedOn w:val="a"/>
    <w:next w:val="a"/>
    <w:link w:val="ab"/>
    <w:qFormat/>
    <w:rsid w:val="00554273"/>
    <w:pPr>
      <w:spacing w:after="60"/>
      <w:jc w:val="center"/>
      <w:outlineLvl w:val="1"/>
    </w:pPr>
    <w:rPr>
      <w:rFonts w:ascii="Cambria" w:hAnsi="Cambria"/>
      <w:i/>
      <w:iCs/>
      <w:szCs w:val="24"/>
    </w:rPr>
  </w:style>
  <w:style w:type="character" w:customStyle="1" w:styleId="ab">
    <w:name w:val="副標題 字元"/>
    <w:link w:val="aa"/>
    <w:rsid w:val="00554273"/>
    <w:rPr>
      <w:rFonts w:ascii="Cambria" w:hAnsi="Cambria" w:cs="Times New Roman"/>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1180">
      <w:bodyDiv w:val="1"/>
      <w:marLeft w:val="0"/>
      <w:marRight w:val="0"/>
      <w:marTop w:val="0"/>
      <w:marBottom w:val="0"/>
      <w:divBdr>
        <w:top w:val="none" w:sz="0" w:space="0" w:color="auto"/>
        <w:left w:val="none" w:sz="0" w:space="0" w:color="auto"/>
        <w:bottom w:val="none" w:sz="0" w:space="0" w:color="auto"/>
        <w:right w:val="none" w:sz="0" w:space="0" w:color="auto"/>
      </w:divBdr>
    </w:div>
    <w:div w:id="113912437">
      <w:bodyDiv w:val="1"/>
      <w:marLeft w:val="0"/>
      <w:marRight w:val="0"/>
      <w:marTop w:val="0"/>
      <w:marBottom w:val="0"/>
      <w:divBdr>
        <w:top w:val="none" w:sz="0" w:space="0" w:color="auto"/>
        <w:left w:val="none" w:sz="0" w:space="0" w:color="auto"/>
        <w:bottom w:val="none" w:sz="0" w:space="0" w:color="auto"/>
        <w:right w:val="none" w:sz="0" w:space="0" w:color="auto"/>
      </w:divBdr>
    </w:div>
    <w:div w:id="208305150">
      <w:bodyDiv w:val="1"/>
      <w:marLeft w:val="0"/>
      <w:marRight w:val="0"/>
      <w:marTop w:val="0"/>
      <w:marBottom w:val="0"/>
      <w:divBdr>
        <w:top w:val="none" w:sz="0" w:space="0" w:color="auto"/>
        <w:left w:val="none" w:sz="0" w:space="0" w:color="auto"/>
        <w:bottom w:val="none" w:sz="0" w:space="0" w:color="auto"/>
        <w:right w:val="none" w:sz="0" w:space="0" w:color="auto"/>
      </w:divBdr>
    </w:div>
    <w:div w:id="209997263">
      <w:bodyDiv w:val="1"/>
      <w:marLeft w:val="0"/>
      <w:marRight w:val="0"/>
      <w:marTop w:val="0"/>
      <w:marBottom w:val="0"/>
      <w:divBdr>
        <w:top w:val="none" w:sz="0" w:space="0" w:color="auto"/>
        <w:left w:val="none" w:sz="0" w:space="0" w:color="auto"/>
        <w:bottom w:val="none" w:sz="0" w:space="0" w:color="auto"/>
        <w:right w:val="none" w:sz="0" w:space="0" w:color="auto"/>
      </w:divBdr>
    </w:div>
    <w:div w:id="263464433">
      <w:bodyDiv w:val="1"/>
      <w:marLeft w:val="0"/>
      <w:marRight w:val="0"/>
      <w:marTop w:val="0"/>
      <w:marBottom w:val="0"/>
      <w:divBdr>
        <w:top w:val="none" w:sz="0" w:space="0" w:color="auto"/>
        <w:left w:val="none" w:sz="0" w:space="0" w:color="auto"/>
        <w:bottom w:val="none" w:sz="0" w:space="0" w:color="auto"/>
        <w:right w:val="none" w:sz="0" w:space="0" w:color="auto"/>
      </w:divBdr>
    </w:div>
    <w:div w:id="274018863">
      <w:bodyDiv w:val="1"/>
      <w:marLeft w:val="0"/>
      <w:marRight w:val="0"/>
      <w:marTop w:val="0"/>
      <w:marBottom w:val="0"/>
      <w:divBdr>
        <w:top w:val="none" w:sz="0" w:space="0" w:color="auto"/>
        <w:left w:val="none" w:sz="0" w:space="0" w:color="auto"/>
        <w:bottom w:val="none" w:sz="0" w:space="0" w:color="auto"/>
        <w:right w:val="none" w:sz="0" w:space="0" w:color="auto"/>
      </w:divBdr>
    </w:div>
    <w:div w:id="286476218">
      <w:bodyDiv w:val="1"/>
      <w:marLeft w:val="0"/>
      <w:marRight w:val="0"/>
      <w:marTop w:val="0"/>
      <w:marBottom w:val="0"/>
      <w:divBdr>
        <w:top w:val="none" w:sz="0" w:space="0" w:color="auto"/>
        <w:left w:val="none" w:sz="0" w:space="0" w:color="auto"/>
        <w:bottom w:val="none" w:sz="0" w:space="0" w:color="auto"/>
        <w:right w:val="none" w:sz="0" w:space="0" w:color="auto"/>
      </w:divBdr>
    </w:div>
    <w:div w:id="373845973">
      <w:bodyDiv w:val="1"/>
      <w:marLeft w:val="0"/>
      <w:marRight w:val="0"/>
      <w:marTop w:val="0"/>
      <w:marBottom w:val="0"/>
      <w:divBdr>
        <w:top w:val="none" w:sz="0" w:space="0" w:color="auto"/>
        <w:left w:val="none" w:sz="0" w:space="0" w:color="auto"/>
        <w:bottom w:val="none" w:sz="0" w:space="0" w:color="auto"/>
        <w:right w:val="none" w:sz="0" w:space="0" w:color="auto"/>
      </w:divBdr>
    </w:div>
    <w:div w:id="379134052">
      <w:bodyDiv w:val="1"/>
      <w:marLeft w:val="0"/>
      <w:marRight w:val="0"/>
      <w:marTop w:val="0"/>
      <w:marBottom w:val="0"/>
      <w:divBdr>
        <w:top w:val="none" w:sz="0" w:space="0" w:color="auto"/>
        <w:left w:val="none" w:sz="0" w:space="0" w:color="auto"/>
        <w:bottom w:val="none" w:sz="0" w:space="0" w:color="auto"/>
        <w:right w:val="none" w:sz="0" w:space="0" w:color="auto"/>
      </w:divBdr>
    </w:div>
    <w:div w:id="451167627">
      <w:bodyDiv w:val="1"/>
      <w:marLeft w:val="0"/>
      <w:marRight w:val="0"/>
      <w:marTop w:val="0"/>
      <w:marBottom w:val="0"/>
      <w:divBdr>
        <w:top w:val="none" w:sz="0" w:space="0" w:color="auto"/>
        <w:left w:val="none" w:sz="0" w:space="0" w:color="auto"/>
        <w:bottom w:val="none" w:sz="0" w:space="0" w:color="auto"/>
        <w:right w:val="none" w:sz="0" w:space="0" w:color="auto"/>
      </w:divBdr>
    </w:div>
    <w:div w:id="454955153">
      <w:bodyDiv w:val="1"/>
      <w:marLeft w:val="0"/>
      <w:marRight w:val="0"/>
      <w:marTop w:val="0"/>
      <w:marBottom w:val="0"/>
      <w:divBdr>
        <w:top w:val="none" w:sz="0" w:space="0" w:color="auto"/>
        <w:left w:val="none" w:sz="0" w:space="0" w:color="auto"/>
        <w:bottom w:val="none" w:sz="0" w:space="0" w:color="auto"/>
        <w:right w:val="none" w:sz="0" w:space="0" w:color="auto"/>
      </w:divBdr>
    </w:div>
    <w:div w:id="487673406">
      <w:bodyDiv w:val="1"/>
      <w:marLeft w:val="0"/>
      <w:marRight w:val="0"/>
      <w:marTop w:val="0"/>
      <w:marBottom w:val="0"/>
      <w:divBdr>
        <w:top w:val="none" w:sz="0" w:space="0" w:color="auto"/>
        <w:left w:val="none" w:sz="0" w:space="0" w:color="auto"/>
        <w:bottom w:val="none" w:sz="0" w:space="0" w:color="auto"/>
        <w:right w:val="none" w:sz="0" w:space="0" w:color="auto"/>
      </w:divBdr>
    </w:div>
    <w:div w:id="505366709">
      <w:bodyDiv w:val="1"/>
      <w:marLeft w:val="0"/>
      <w:marRight w:val="0"/>
      <w:marTop w:val="0"/>
      <w:marBottom w:val="0"/>
      <w:divBdr>
        <w:top w:val="none" w:sz="0" w:space="0" w:color="auto"/>
        <w:left w:val="none" w:sz="0" w:space="0" w:color="auto"/>
        <w:bottom w:val="none" w:sz="0" w:space="0" w:color="auto"/>
        <w:right w:val="none" w:sz="0" w:space="0" w:color="auto"/>
      </w:divBdr>
    </w:div>
    <w:div w:id="563106663">
      <w:bodyDiv w:val="1"/>
      <w:marLeft w:val="0"/>
      <w:marRight w:val="0"/>
      <w:marTop w:val="0"/>
      <w:marBottom w:val="0"/>
      <w:divBdr>
        <w:top w:val="none" w:sz="0" w:space="0" w:color="auto"/>
        <w:left w:val="none" w:sz="0" w:space="0" w:color="auto"/>
        <w:bottom w:val="none" w:sz="0" w:space="0" w:color="auto"/>
        <w:right w:val="none" w:sz="0" w:space="0" w:color="auto"/>
      </w:divBdr>
    </w:div>
    <w:div w:id="575480692">
      <w:bodyDiv w:val="1"/>
      <w:marLeft w:val="0"/>
      <w:marRight w:val="0"/>
      <w:marTop w:val="0"/>
      <w:marBottom w:val="0"/>
      <w:divBdr>
        <w:top w:val="none" w:sz="0" w:space="0" w:color="auto"/>
        <w:left w:val="none" w:sz="0" w:space="0" w:color="auto"/>
        <w:bottom w:val="none" w:sz="0" w:space="0" w:color="auto"/>
        <w:right w:val="none" w:sz="0" w:space="0" w:color="auto"/>
      </w:divBdr>
    </w:div>
    <w:div w:id="588854293">
      <w:bodyDiv w:val="1"/>
      <w:marLeft w:val="0"/>
      <w:marRight w:val="0"/>
      <w:marTop w:val="0"/>
      <w:marBottom w:val="0"/>
      <w:divBdr>
        <w:top w:val="none" w:sz="0" w:space="0" w:color="auto"/>
        <w:left w:val="none" w:sz="0" w:space="0" w:color="auto"/>
        <w:bottom w:val="none" w:sz="0" w:space="0" w:color="auto"/>
        <w:right w:val="none" w:sz="0" w:space="0" w:color="auto"/>
      </w:divBdr>
    </w:div>
    <w:div w:id="620838640">
      <w:bodyDiv w:val="1"/>
      <w:marLeft w:val="0"/>
      <w:marRight w:val="0"/>
      <w:marTop w:val="0"/>
      <w:marBottom w:val="0"/>
      <w:divBdr>
        <w:top w:val="none" w:sz="0" w:space="0" w:color="auto"/>
        <w:left w:val="none" w:sz="0" w:space="0" w:color="auto"/>
        <w:bottom w:val="none" w:sz="0" w:space="0" w:color="auto"/>
        <w:right w:val="none" w:sz="0" w:space="0" w:color="auto"/>
      </w:divBdr>
    </w:div>
    <w:div w:id="678897810">
      <w:bodyDiv w:val="1"/>
      <w:marLeft w:val="0"/>
      <w:marRight w:val="0"/>
      <w:marTop w:val="0"/>
      <w:marBottom w:val="0"/>
      <w:divBdr>
        <w:top w:val="none" w:sz="0" w:space="0" w:color="auto"/>
        <w:left w:val="none" w:sz="0" w:space="0" w:color="auto"/>
        <w:bottom w:val="none" w:sz="0" w:space="0" w:color="auto"/>
        <w:right w:val="none" w:sz="0" w:space="0" w:color="auto"/>
      </w:divBdr>
    </w:div>
    <w:div w:id="699209606">
      <w:bodyDiv w:val="1"/>
      <w:marLeft w:val="0"/>
      <w:marRight w:val="0"/>
      <w:marTop w:val="0"/>
      <w:marBottom w:val="0"/>
      <w:divBdr>
        <w:top w:val="none" w:sz="0" w:space="0" w:color="auto"/>
        <w:left w:val="none" w:sz="0" w:space="0" w:color="auto"/>
        <w:bottom w:val="none" w:sz="0" w:space="0" w:color="auto"/>
        <w:right w:val="none" w:sz="0" w:space="0" w:color="auto"/>
      </w:divBdr>
    </w:div>
    <w:div w:id="725221605">
      <w:bodyDiv w:val="1"/>
      <w:marLeft w:val="0"/>
      <w:marRight w:val="0"/>
      <w:marTop w:val="0"/>
      <w:marBottom w:val="0"/>
      <w:divBdr>
        <w:top w:val="none" w:sz="0" w:space="0" w:color="auto"/>
        <w:left w:val="none" w:sz="0" w:space="0" w:color="auto"/>
        <w:bottom w:val="none" w:sz="0" w:space="0" w:color="auto"/>
        <w:right w:val="none" w:sz="0" w:space="0" w:color="auto"/>
      </w:divBdr>
    </w:div>
    <w:div w:id="748036232">
      <w:bodyDiv w:val="1"/>
      <w:marLeft w:val="0"/>
      <w:marRight w:val="0"/>
      <w:marTop w:val="0"/>
      <w:marBottom w:val="0"/>
      <w:divBdr>
        <w:top w:val="none" w:sz="0" w:space="0" w:color="auto"/>
        <w:left w:val="none" w:sz="0" w:space="0" w:color="auto"/>
        <w:bottom w:val="none" w:sz="0" w:space="0" w:color="auto"/>
        <w:right w:val="none" w:sz="0" w:space="0" w:color="auto"/>
      </w:divBdr>
    </w:div>
    <w:div w:id="773551966">
      <w:bodyDiv w:val="1"/>
      <w:marLeft w:val="0"/>
      <w:marRight w:val="0"/>
      <w:marTop w:val="0"/>
      <w:marBottom w:val="0"/>
      <w:divBdr>
        <w:top w:val="none" w:sz="0" w:space="0" w:color="auto"/>
        <w:left w:val="none" w:sz="0" w:space="0" w:color="auto"/>
        <w:bottom w:val="none" w:sz="0" w:space="0" w:color="auto"/>
        <w:right w:val="none" w:sz="0" w:space="0" w:color="auto"/>
      </w:divBdr>
    </w:div>
    <w:div w:id="794182752">
      <w:bodyDiv w:val="1"/>
      <w:marLeft w:val="0"/>
      <w:marRight w:val="0"/>
      <w:marTop w:val="0"/>
      <w:marBottom w:val="0"/>
      <w:divBdr>
        <w:top w:val="none" w:sz="0" w:space="0" w:color="auto"/>
        <w:left w:val="none" w:sz="0" w:space="0" w:color="auto"/>
        <w:bottom w:val="none" w:sz="0" w:space="0" w:color="auto"/>
        <w:right w:val="none" w:sz="0" w:space="0" w:color="auto"/>
      </w:divBdr>
    </w:div>
    <w:div w:id="836844204">
      <w:bodyDiv w:val="1"/>
      <w:marLeft w:val="0"/>
      <w:marRight w:val="0"/>
      <w:marTop w:val="0"/>
      <w:marBottom w:val="0"/>
      <w:divBdr>
        <w:top w:val="none" w:sz="0" w:space="0" w:color="auto"/>
        <w:left w:val="none" w:sz="0" w:space="0" w:color="auto"/>
        <w:bottom w:val="none" w:sz="0" w:space="0" w:color="auto"/>
        <w:right w:val="none" w:sz="0" w:space="0" w:color="auto"/>
      </w:divBdr>
    </w:div>
    <w:div w:id="889800907">
      <w:bodyDiv w:val="1"/>
      <w:marLeft w:val="0"/>
      <w:marRight w:val="0"/>
      <w:marTop w:val="0"/>
      <w:marBottom w:val="0"/>
      <w:divBdr>
        <w:top w:val="none" w:sz="0" w:space="0" w:color="auto"/>
        <w:left w:val="none" w:sz="0" w:space="0" w:color="auto"/>
        <w:bottom w:val="none" w:sz="0" w:space="0" w:color="auto"/>
        <w:right w:val="none" w:sz="0" w:space="0" w:color="auto"/>
      </w:divBdr>
    </w:div>
    <w:div w:id="940257571">
      <w:bodyDiv w:val="1"/>
      <w:marLeft w:val="0"/>
      <w:marRight w:val="0"/>
      <w:marTop w:val="0"/>
      <w:marBottom w:val="0"/>
      <w:divBdr>
        <w:top w:val="none" w:sz="0" w:space="0" w:color="auto"/>
        <w:left w:val="none" w:sz="0" w:space="0" w:color="auto"/>
        <w:bottom w:val="none" w:sz="0" w:space="0" w:color="auto"/>
        <w:right w:val="none" w:sz="0" w:space="0" w:color="auto"/>
      </w:divBdr>
    </w:div>
    <w:div w:id="1013218794">
      <w:bodyDiv w:val="1"/>
      <w:marLeft w:val="0"/>
      <w:marRight w:val="0"/>
      <w:marTop w:val="0"/>
      <w:marBottom w:val="0"/>
      <w:divBdr>
        <w:top w:val="none" w:sz="0" w:space="0" w:color="auto"/>
        <w:left w:val="none" w:sz="0" w:space="0" w:color="auto"/>
        <w:bottom w:val="none" w:sz="0" w:space="0" w:color="auto"/>
        <w:right w:val="none" w:sz="0" w:space="0" w:color="auto"/>
      </w:divBdr>
    </w:div>
    <w:div w:id="1041246129">
      <w:bodyDiv w:val="1"/>
      <w:marLeft w:val="0"/>
      <w:marRight w:val="0"/>
      <w:marTop w:val="0"/>
      <w:marBottom w:val="0"/>
      <w:divBdr>
        <w:top w:val="none" w:sz="0" w:space="0" w:color="auto"/>
        <w:left w:val="none" w:sz="0" w:space="0" w:color="auto"/>
        <w:bottom w:val="none" w:sz="0" w:space="0" w:color="auto"/>
        <w:right w:val="none" w:sz="0" w:space="0" w:color="auto"/>
      </w:divBdr>
    </w:div>
    <w:div w:id="1073702623">
      <w:bodyDiv w:val="1"/>
      <w:marLeft w:val="0"/>
      <w:marRight w:val="0"/>
      <w:marTop w:val="0"/>
      <w:marBottom w:val="0"/>
      <w:divBdr>
        <w:top w:val="none" w:sz="0" w:space="0" w:color="auto"/>
        <w:left w:val="none" w:sz="0" w:space="0" w:color="auto"/>
        <w:bottom w:val="none" w:sz="0" w:space="0" w:color="auto"/>
        <w:right w:val="none" w:sz="0" w:space="0" w:color="auto"/>
      </w:divBdr>
    </w:div>
    <w:div w:id="1126118645">
      <w:bodyDiv w:val="1"/>
      <w:marLeft w:val="0"/>
      <w:marRight w:val="0"/>
      <w:marTop w:val="0"/>
      <w:marBottom w:val="0"/>
      <w:divBdr>
        <w:top w:val="none" w:sz="0" w:space="0" w:color="auto"/>
        <w:left w:val="none" w:sz="0" w:space="0" w:color="auto"/>
        <w:bottom w:val="none" w:sz="0" w:space="0" w:color="auto"/>
        <w:right w:val="none" w:sz="0" w:space="0" w:color="auto"/>
      </w:divBdr>
    </w:div>
    <w:div w:id="1156536956">
      <w:bodyDiv w:val="1"/>
      <w:marLeft w:val="0"/>
      <w:marRight w:val="0"/>
      <w:marTop w:val="0"/>
      <w:marBottom w:val="0"/>
      <w:divBdr>
        <w:top w:val="none" w:sz="0" w:space="0" w:color="auto"/>
        <w:left w:val="none" w:sz="0" w:space="0" w:color="auto"/>
        <w:bottom w:val="none" w:sz="0" w:space="0" w:color="auto"/>
        <w:right w:val="none" w:sz="0" w:space="0" w:color="auto"/>
      </w:divBdr>
    </w:div>
    <w:div w:id="1179657109">
      <w:bodyDiv w:val="1"/>
      <w:marLeft w:val="0"/>
      <w:marRight w:val="0"/>
      <w:marTop w:val="0"/>
      <w:marBottom w:val="0"/>
      <w:divBdr>
        <w:top w:val="none" w:sz="0" w:space="0" w:color="auto"/>
        <w:left w:val="none" w:sz="0" w:space="0" w:color="auto"/>
        <w:bottom w:val="none" w:sz="0" w:space="0" w:color="auto"/>
        <w:right w:val="none" w:sz="0" w:space="0" w:color="auto"/>
      </w:divBdr>
    </w:div>
    <w:div w:id="1180924345">
      <w:bodyDiv w:val="1"/>
      <w:marLeft w:val="0"/>
      <w:marRight w:val="0"/>
      <w:marTop w:val="0"/>
      <w:marBottom w:val="0"/>
      <w:divBdr>
        <w:top w:val="none" w:sz="0" w:space="0" w:color="auto"/>
        <w:left w:val="none" w:sz="0" w:space="0" w:color="auto"/>
        <w:bottom w:val="none" w:sz="0" w:space="0" w:color="auto"/>
        <w:right w:val="none" w:sz="0" w:space="0" w:color="auto"/>
      </w:divBdr>
    </w:div>
    <w:div w:id="1345592229">
      <w:bodyDiv w:val="1"/>
      <w:marLeft w:val="0"/>
      <w:marRight w:val="0"/>
      <w:marTop w:val="0"/>
      <w:marBottom w:val="0"/>
      <w:divBdr>
        <w:top w:val="none" w:sz="0" w:space="0" w:color="auto"/>
        <w:left w:val="none" w:sz="0" w:space="0" w:color="auto"/>
        <w:bottom w:val="none" w:sz="0" w:space="0" w:color="auto"/>
        <w:right w:val="none" w:sz="0" w:space="0" w:color="auto"/>
      </w:divBdr>
    </w:div>
    <w:div w:id="1387414631">
      <w:bodyDiv w:val="1"/>
      <w:marLeft w:val="0"/>
      <w:marRight w:val="0"/>
      <w:marTop w:val="0"/>
      <w:marBottom w:val="0"/>
      <w:divBdr>
        <w:top w:val="none" w:sz="0" w:space="0" w:color="auto"/>
        <w:left w:val="none" w:sz="0" w:space="0" w:color="auto"/>
        <w:bottom w:val="none" w:sz="0" w:space="0" w:color="auto"/>
        <w:right w:val="none" w:sz="0" w:space="0" w:color="auto"/>
      </w:divBdr>
    </w:div>
    <w:div w:id="1429497561">
      <w:bodyDiv w:val="1"/>
      <w:marLeft w:val="0"/>
      <w:marRight w:val="0"/>
      <w:marTop w:val="0"/>
      <w:marBottom w:val="0"/>
      <w:divBdr>
        <w:top w:val="none" w:sz="0" w:space="0" w:color="auto"/>
        <w:left w:val="none" w:sz="0" w:space="0" w:color="auto"/>
        <w:bottom w:val="none" w:sz="0" w:space="0" w:color="auto"/>
        <w:right w:val="none" w:sz="0" w:space="0" w:color="auto"/>
      </w:divBdr>
    </w:div>
    <w:div w:id="1505894281">
      <w:bodyDiv w:val="1"/>
      <w:marLeft w:val="0"/>
      <w:marRight w:val="0"/>
      <w:marTop w:val="0"/>
      <w:marBottom w:val="0"/>
      <w:divBdr>
        <w:top w:val="none" w:sz="0" w:space="0" w:color="auto"/>
        <w:left w:val="none" w:sz="0" w:space="0" w:color="auto"/>
        <w:bottom w:val="none" w:sz="0" w:space="0" w:color="auto"/>
        <w:right w:val="none" w:sz="0" w:space="0" w:color="auto"/>
      </w:divBdr>
    </w:div>
    <w:div w:id="1513837040">
      <w:bodyDiv w:val="1"/>
      <w:marLeft w:val="0"/>
      <w:marRight w:val="0"/>
      <w:marTop w:val="0"/>
      <w:marBottom w:val="0"/>
      <w:divBdr>
        <w:top w:val="none" w:sz="0" w:space="0" w:color="auto"/>
        <w:left w:val="none" w:sz="0" w:space="0" w:color="auto"/>
        <w:bottom w:val="none" w:sz="0" w:space="0" w:color="auto"/>
        <w:right w:val="none" w:sz="0" w:space="0" w:color="auto"/>
      </w:divBdr>
    </w:div>
    <w:div w:id="1592198577">
      <w:bodyDiv w:val="1"/>
      <w:marLeft w:val="0"/>
      <w:marRight w:val="0"/>
      <w:marTop w:val="0"/>
      <w:marBottom w:val="0"/>
      <w:divBdr>
        <w:top w:val="none" w:sz="0" w:space="0" w:color="auto"/>
        <w:left w:val="none" w:sz="0" w:space="0" w:color="auto"/>
        <w:bottom w:val="none" w:sz="0" w:space="0" w:color="auto"/>
        <w:right w:val="none" w:sz="0" w:space="0" w:color="auto"/>
      </w:divBdr>
    </w:div>
    <w:div w:id="1638341927">
      <w:bodyDiv w:val="1"/>
      <w:marLeft w:val="0"/>
      <w:marRight w:val="0"/>
      <w:marTop w:val="0"/>
      <w:marBottom w:val="0"/>
      <w:divBdr>
        <w:top w:val="none" w:sz="0" w:space="0" w:color="auto"/>
        <w:left w:val="none" w:sz="0" w:space="0" w:color="auto"/>
        <w:bottom w:val="none" w:sz="0" w:space="0" w:color="auto"/>
        <w:right w:val="none" w:sz="0" w:space="0" w:color="auto"/>
      </w:divBdr>
    </w:div>
    <w:div w:id="1783838753">
      <w:bodyDiv w:val="1"/>
      <w:marLeft w:val="0"/>
      <w:marRight w:val="0"/>
      <w:marTop w:val="0"/>
      <w:marBottom w:val="0"/>
      <w:divBdr>
        <w:top w:val="none" w:sz="0" w:space="0" w:color="auto"/>
        <w:left w:val="none" w:sz="0" w:space="0" w:color="auto"/>
        <w:bottom w:val="none" w:sz="0" w:space="0" w:color="auto"/>
        <w:right w:val="none" w:sz="0" w:space="0" w:color="auto"/>
      </w:divBdr>
    </w:div>
    <w:div w:id="1789930621">
      <w:bodyDiv w:val="1"/>
      <w:marLeft w:val="0"/>
      <w:marRight w:val="0"/>
      <w:marTop w:val="0"/>
      <w:marBottom w:val="0"/>
      <w:divBdr>
        <w:top w:val="none" w:sz="0" w:space="0" w:color="auto"/>
        <w:left w:val="none" w:sz="0" w:space="0" w:color="auto"/>
        <w:bottom w:val="none" w:sz="0" w:space="0" w:color="auto"/>
        <w:right w:val="none" w:sz="0" w:space="0" w:color="auto"/>
      </w:divBdr>
    </w:div>
    <w:div w:id="1828277131">
      <w:bodyDiv w:val="1"/>
      <w:marLeft w:val="0"/>
      <w:marRight w:val="0"/>
      <w:marTop w:val="0"/>
      <w:marBottom w:val="0"/>
      <w:divBdr>
        <w:top w:val="none" w:sz="0" w:space="0" w:color="auto"/>
        <w:left w:val="none" w:sz="0" w:space="0" w:color="auto"/>
        <w:bottom w:val="none" w:sz="0" w:space="0" w:color="auto"/>
        <w:right w:val="none" w:sz="0" w:space="0" w:color="auto"/>
      </w:divBdr>
    </w:div>
    <w:div w:id="1882286376">
      <w:bodyDiv w:val="1"/>
      <w:marLeft w:val="0"/>
      <w:marRight w:val="0"/>
      <w:marTop w:val="0"/>
      <w:marBottom w:val="0"/>
      <w:divBdr>
        <w:top w:val="none" w:sz="0" w:space="0" w:color="auto"/>
        <w:left w:val="none" w:sz="0" w:space="0" w:color="auto"/>
        <w:bottom w:val="none" w:sz="0" w:space="0" w:color="auto"/>
        <w:right w:val="none" w:sz="0" w:space="0" w:color="auto"/>
      </w:divBdr>
    </w:div>
    <w:div w:id="1890073654">
      <w:bodyDiv w:val="1"/>
      <w:marLeft w:val="0"/>
      <w:marRight w:val="0"/>
      <w:marTop w:val="0"/>
      <w:marBottom w:val="0"/>
      <w:divBdr>
        <w:top w:val="none" w:sz="0" w:space="0" w:color="auto"/>
        <w:left w:val="none" w:sz="0" w:space="0" w:color="auto"/>
        <w:bottom w:val="none" w:sz="0" w:space="0" w:color="auto"/>
        <w:right w:val="none" w:sz="0" w:space="0" w:color="auto"/>
      </w:divBdr>
    </w:div>
    <w:div w:id="1893879990">
      <w:bodyDiv w:val="1"/>
      <w:marLeft w:val="0"/>
      <w:marRight w:val="0"/>
      <w:marTop w:val="0"/>
      <w:marBottom w:val="0"/>
      <w:divBdr>
        <w:top w:val="none" w:sz="0" w:space="0" w:color="auto"/>
        <w:left w:val="none" w:sz="0" w:space="0" w:color="auto"/>
        <w:bottom w:val="none" w:sz="0" w:space="0" w:color="auto"/>
        <w:right w:val="none" w:sz="0" w:space="0" w:color="auto"/>
      </w:divBdr>
    </w:div>
    <w:div w:id="1904679937">
      <w:bodyDiv w:val="1"/>
      <w:marLeft w:val="0"/>
      <w:marRight w:val="0"/>
      <w:marTop w:val="0"/>
      <w:marBottom w:val="0"/>
      <w:divBdr>
        <w:top w:val="none" w:sz="0" w:space="0" w:color="auto"/>
        <w:left w:val="none" w:sz="0" w:space="0" w:color="auto"/>
        <w:bottom w:val="none" w:sz="0" w:space="0" w:color="auto"/>
        <w:right w:val="none" w:sz="0" w:space="0" w:color="auto"/>
      </w:divBdr>
    </w:div>
    <w:div w:id="1934506724">
      <w:bodyDiv w:val="1"/>
      <w:marLeft w:val="0"/>
      <w:marRight w:val="0"/>
      <w:marTop w:val="0"/>
      <w:marBottom w:val="0"/>
      <w:divBdr>
        <w:top w:val="none" w:sz="0" w:space="0" w:color="auto"/>
        <w:left w:val="none" w:sz="0" w:space="0" w:color="auto"/>
        <w:bottom w:val="none" w:sz="0" w:space="0" w:color="auto"/>
        <w:right w:val="none" w:sz="0" w:space="0" w:color="auto"/>
      </w:divBdr>
    </w:div>
    <w:div w:id="1951279696">
      <w:bodyDiv w:val="1"/>
      <w:marLeft w:val="0"/>
      <w:marRight w:val="0"/>
      <w:marTop w:val="0"/>
      <w:marBottom w:val="0"/>
      <w:divBdr>
        <w:top w:val="none" w:sz="0" w:space="0" w:color="auto"/>
        <w:left w:val="none" w:sz="0" w:space="0" w:color="auto"/>
        <w:bottom w:val="none" w:sz="0" w:space="0" w:color="auto"/>
        <w:right w:val="none" w:sz="0" w:space="0" w:color="auto"/>
      </w:divBdr>
    </w:div>
    <w:div w:id="2018455149">
      <w:bodyDiv w:val="1"/>
      <w:marLeft w:val="0"/>
      <w:marRight w:val="0"/>
      <w:marTop w:val="0"/>
      <w:marBottom w:val="0"/>
      <w:divBdr>
        <w:top w:val="none" w:sz="0" w:space="0" w:color="auto"/>
        <w:left w:val="none" w:sz="0" w:space="0" w:color="auto"/>
        <w:bottom w:val="none" w:sz="0" w:space="0" w:color="auto"/>
        <w:right w:val="none" w:sz="0" w:space="0" w:color="auto"/>
      </w:divBdr>
    </w:div>
    <w:div w:id="20389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6</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國立中正大學資訊管理研究所</vt:lpstr>
    </vt:vector>
  </TitlesOfParts>
  <Company>Machines</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國立中正大學資訊管理研究所</dc:title>
  <dc:subject/>
  <dc:creator>Win98</dc:creator>
  <cp:keywords/>
  <cp:lastModifiedBy>ASUS</cp:lastModifiedBy>
  <cp:revision>18</cp:revision>
  <cp:lastPrinted>2022-02-21T01:36:00Z</cp:lastPrinted>
  <dcterms:created xsi:type="dcterms:W3CDTF">2022-02-18T08:04:00Z</dcterms:created>
  <dcterms:modified xsi:type="dcterms:W3CDTF">2023-01-06T00:44:00Z</dcterms:modified>
</cp:coreProperties>
</file>